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CA91" w14:textId="77777777" w:rsidR="005A40AE" w:rsidRDefault="00B83697" w:rsidP="005A40AE">
      <w:pPr>
        <w:pStyle w:val="Heading1"/>
        <w:rPr>
          <w:rFonts w:ascii="Arial" w:hAnsi="Arial" w:cs="Arial"/>
          <w:b/>
          <w:bCs/>
          <w:sz w:val="28"/>
          <w:szCs w:val="28"/>
        </w:rPr>
      </w:pPr>
      <w:r w:rsidRPr="00771A41">
        <w:rPr>
          <w:rFonts w:ascii="Arial" w:hAnsi="Arial" w:cs="Arial"/>
          <w:b/>
          <w:bCs/>
          <w:sz w:val="28"/>
          <w:szCs w:val="28"/>
        </w:rPr>
        <w:t xml:space="preserve">ScotSpirit </w:t>
      </w:r>
      <w:r w:rsidR="005A40AE">
        <w:rPr>
          <w:rFonts w:ascii="Arial" w:hAnsi="Arial" w:cs="Arial"/>
          <w:b/>
          <w:bCs/>
          <w:sz w:val="28"/>
          <w:szCs w:val="28"/>
        </w:rPr>
        <w:t xml:space="preserve">Holiday Voucher Scheme: </w:t>
      </w:r>
      <w:r w:rsidRPr="00771A41">
        <w:rPr>
          <w:rFonts w:ascii="Arial" w:hAnsi="Arial" w:cs="Arial"/>
          <w:b/>
          <w:bCs/>
          <w:sz w:val="28"/>
          <w:szCs w:val="28"/>
        </w:rPr>
        <w:t>Beneficiar</w:t>
      </w:r>
      <w:r w:rsidR="004C0C28">
        <w:rPr>
          <w:rFonts w:ascii="Arial" w:hAnsi="Arial" w:cs="Arial"/>
          <w:b/>
          <w:bCs/>
          <w:sz w:val="28"/>
          <w:szCs w:val="28"/>
        </w:rPr>
        <w:t>y</w:t>
      </w:r>
      <w:r w:rsidRPr="00771A41">
        <w:rPr>
          <w:rFonts w:ascii="Arial" w:hAnsi="Arial" w:cs="Arial"/>
          <w:b/>
          <w:bCs/>
          <w:sz w:val="28"/>
          <w:szCs w:val="28"/>
        </w:rPr>
        <w:t xml:space="preserve"> Terms and Conditions</w:t>
      </w:r>
    </w:p>
    <w:p w14:paraId="3A2755C6" w14:textId="77777777" w:rsidR="005A40AE" w:rsidRPr="002C151B" w:rsidRDefault="005A40AE" w:rsidP="005A40AE">
      <w:pPr>
        <w:pStyle w:val="Heading2"/>
      </w:pPr>
      <w:r>
        <w:t xml:space="preserve">ScotSpirit Voucher Scheme is </w:t>
      </w:r>
      <w:r w:rsidRPr="002C151B">
        <w:t>part of the Scottish tourism recovery funds</w:t>
      </w:r>
      <w:r>
        <w:t>.</w:t>
      </w:r>
    </w:p>
    <w:p w14:paraId="39334C09" w14:textId="3085622B" w:rsidR="003A349A" w:rsidRPr="00771A41" w:rsidRDefault="003A349A" w:rsidP="009B6519">
      <w:pPr>
        <w:pStyle w:val="Heading1"/>
        <w:rPr>
          <w:rFonts w:ascii="Arial" w:hAnsi="Arial" w:cs="Arial"/>
          <w:b/>
          <w:bCs/>
          <w:sz w:val="28"/>
          <w:szCs w:val="28"/>
        </w:rPr>
      </w:pPr>
      <w:r w:rsidRPr="00771A41">
        <w:rPr>
          <w:rFonts w:ascii="Arial" w:hAnsi="Arial" w:cs="Arial"/>
          <w:b/>
          <w:bCs/>
          <w:sz w:val="28"/>
          <w:szCs w:val="28"/>
        </w:rPr>
        <w:br/>
      </w:r>
    </w:p>
    <w:p w14:paraId="58FBC06F" w14:textId="2AE95562" w:rsidR="00B83697" w:rsidRPr="00771A41" w:rsidRDefault="00DC4617" w:rsidP="00410143">
      <w:pPr>
        <w:rPr>
          <w:rFonts w:ascii="Arial" w:eastAsiaTheme="minorEastAsia" w:hAnsi="Arial" w:cs="Arial"/>
          <w:b/>
          <w:bCs/>
        </w:rPr>
      </w:pPr>
      <w:r w:rsidRPr="00771A41">
        <w:rPr>
          <w:rFonts w:ascii="Arial" w:eastAsiaTheme="minorEastAsia" w:hAnsi="Arial" w:cs="Arial"/>
          <w:b/>
          <w:bCs/>
        </w:rPr>
        <w:t xml:space="preserve">Background and purpose of </w:t>
      </w:r>
      <w:r w:rsidR="005A40AE">
        <w:rPr>
          <w:rFonts w:ascii="Arial" w:eastAsiaTheme="minorEastAsia" w:hAnsi="Arial" w:cs="Arial"/>
          <w:b/>
          <w:bCs/>
        </w:rPr>
        <w:t>S</w:t>
      </w:r>
      <w:r w:rsidRPr="00771A41">
        <w:rPr>
          <w:rFonts w:ascii="Arial" w:eastAsiaTheme="minorEastAsia" w:hAnsi="Arial" w:cs="Arial"/>
          <w:b/>
          <w:bCs/>
        </w:rPr>
        <w:t>cheme</w:t>
      </w:r>
    </w:p>
    <w:p w14:paraId="209E64DB" w14:textId="360433ED" w:rsidR="00DC4617" w:rsidRPr="00771A41" w:rsidRDefault="00D039B8" w:rsidP="00410143">
      <w:pPr>
        <w:rPr>
          <w:rFonts w:ascii="Arial" w:eastAsiaTheme="minorEastAsia" w:hAnsi="Arial" w:cs="Arial"/>
        </w:rPr>
      </w:pPr>
      <w:r w:rsidRPr="00771A41">
        <w:rPr>
          <w:rFonts w:ascii="Arial" w:eastAsiaTheme="minorEastAsia" w:hAnsi="Arial" w:cs="Arial"/>
        </w:rPr>
        <w:t>The ScotSpirit Holiday Voucher Scheme</w:t>
      </w:r>
      <w:r w:rsidR="005A40AE">
        <w:rPr>
          <w:rFonts w:ascii="Arial" w:eastAsiaTheme="minorEastAsia" w:hAnsi="Arial" w:cs="Arial"/>
        </w:rPr>
        <w:t xml:space="preserve"> (SSHVS)</w:t>
      </w:r>
      <w:r w:rsidRPr="00771A41">
        <w:rPr>
          <w:rFonts w:ascii="Arial" w:eastAsiaTheme="minorEastAsia" w:hAnsi="Arial" w:cs="Arial"/>
        </w:rPr>
        <w:t xml:space="preserve"> is focused on supporting individuals and families who have been particularly adversely affected by the impact of the pandemic, while at the same time providing financial support to the Scottish tourism sector. </w:t>
      </w:r>
    </w:p>
    <w:p w14:paraId="655D0812" w14:textId="7ECF9C69" w:rsidR="00F4732C" w:rsidRPr="00771A41" w:rsidRDefault="6D2858BB" w:rsidP="00410143">
      <w:pPr>
        <w:rPr>
          <w:rFonts w:ascii="Arial" w:eastAsiaTheme="minorEastAsia" w:hAnsi="Arial" w:cs="Arial"/>
        </w:rPr>
      </w:pPr>
      <w:r w:rsidRPr="00771A41">
        <w:rPr>
          <w:rFonts w:ascii="Arial" w:eastAsiaTheme="minorEastAsia" w:hAnsi="Arial" w:cs="Arial"/>
        </w:rPr>
        <w:t>Due to pandemic restrictions,</w:t>
      </w:r>
      <w:r w:rsidR="004B0110" w:rsidRPr="00771A41">
        <w:rPr>
          <w:rFonts w:ascii="Arial" w:eastAsiaTheme="minorEastAsia" w:hAnsi="Arial" w:cs="Arial"/>
        </w:rPr>
        <w:t xml:space="preserve"> </w:t>
      </w:r>
      <w:r w:rsidRPr="00771A41">
        <w:rPr>
          <w:rFonts w:ascii="Arial" w:eastAsiaTheme="minorEastAsia" w:hAnsi="Arial" w:cs="Arial"/>
        </w:rPr>
        <w:t>many unpaid carers have been left without access to their normal support services</w:t>
      </w:r>
      <w:r w:rsidR="7A9A7FB2" w:rsidRPr="00771A41">
        <w:rPr>
          <w:rFonts w:ascii="Arial" w:eastAsiaTheme="minorEastAsia" w:hAnsi="Arial" w:cs="Arial"/>
        </w:rPr>
        <w:t xml:space="preserve"> and may </w:t>
      </w:r>
      <w:r w:rsidRPr="00771A41">
        <w:rPr>
          <w:rFonts w:ascii="Arial" w:eastAsiaTheme="minorEastAsia" w:hAnsi="Arial" w:cs="Arial"/>
        </w:rPr>
        <w:t xml:space="preserve">have struggled due to extended periods of isolation and the lack of any meaningful breaks.  </w:t>
      </w:r>
      <w:r w:rsidRPr="00771A41">
        <w:rPr>
          <w:rFonts w:ascii="Arial" w:eastAsiaTheme="minorEastAsia" w:hAnsi="Arial" w:cs="Arial"/>
          <w:lang w:val="en-US"/>
        </w:rPr>
        <w:t xml:space="preserve">The </w:t>
      </w:r>
      <w:r w:rsidR="6FE0F9D6" w:rsidRPr="00771A41">
        <w:rPr>
          <w:rFonts w:ascii="Arial" w:eastAsiaTheme="minorEastAsia" w:hAnsi="Arial" w:cs="Arial"/>
          <w:lang w:val="en-US"/>
        </w:rPr>
        <w:t>S</w:t>
      </w:r>
      <w:r w:rsidRPr="00771A41">
        <w:rPr>
          <w:rFonts w:ascii="Arial" w:eastAsiaTheme="minorEastAsia" w:hAnsi="Arial" w:cs="Arial"/>
          <w:lang w:val="en-US"/>
        </w:rPr>
        <w:t xml:space="preserve">cheme will enable unpaid carers </w:t>
      </w:r>
      <w:r w:rsidRPr="00771A41">
        <w:rPr>
          <w:rFonts w:ascii="Arial" w:eastAsiaTheme="minorEastAsia" w:hAnsi="Arial" w:cs="Arial"/>
        </w:rPr>
        <w:t xml:space="preserve">to enjoy a 2-3-night subsidised </w:t>
      </w:r>
      <w:r w:rsidR="59B6B903" w:rsidRPr="00771A41">
        <w:rPr>
          <w:rFonts w:ascii="Arial" w:eastAsiaTheme="minorEastAsia" w:hAnsi="Arial" w:cs="Arial"/>
        </w:rPr>
        <w:t>overnight stay</w:t>
      </w:r>
      <w:r w:rsidRPr="00771A41">
        <w:rPr>
          <w:rFonts w:ascii="Arial" w:eastAsiaTheme="minorEastAsia" w:hAnsi="Arial" w:cs="Arial"/>
          <w:lang w:val="en-US"/>
        </w:rPr>
        <w:t xml:space="preserve"> in</w:t>
      </w:r>
      <w:r w:rsidR="180D018F" w:rsidRPr="00771A41">
        <w:rPr>
          <w:rFonts w:ascii="Arial" w:eastAsiaTheme="minorEastAsia" w:hAnsi="Arial" w:cs="Arial"/>
          <w:lang w:val="en-US"/>
        </w:rPr>
        <w:t xml:space="preserve"> a</w:t>
      </w:r>
      <w:r w:rsidRPr="00771A41">
        <w:rPr>
          <w:rFonts w:ascii="Arial" w:eastAsiaTheme="minorEastAsia" w:hAnsi="Arial" w:cs="Arial"/>
          <w:lang w:val="en-US"/>
        </w:rPr>
        <w:t xml:space="preserve"> </w:t>
      </w:r>
      <w:r w:rsidR="14C74F08" w:rsidRPr="00771A41">
        <w:rPr>
          <w:rFonts w:ascii="Arial" w:eastAsiaTheme="minorEastAsia" w:hAnsi="Arial" w:cs="Arial"/>
          <w:lang w:val="en-US"/>
        </w:rPr>
        <w:t>bed and breakfast,</w:t>
      </w:r>
      <w:r w:rsidR="15E6E7BC" w:rsidRPr="00771A41">
        <w:rPr>
          <w:rFonts w:ascii="Arial" w:eastAsiaTheme="minorEastAsia" w:hAnsi="Arial" w:cs="Arial"/>
          <w:lang w:val="en-US"/>
        </w:rPr>
        <w:t xml:space="preserve"> </w:t>
      </w:r>
      <w:r w:rsidR="3D1D5B2A" w:rsidRPr="00771A41">
        <w:rPr>
          <w:rFonts w:ascii="Arial" w:eastAsiaTheme="minorEastAsia" w:hAnsi="Arial" w:cs="Arial"/>
          <w:lang w:val="en-US"/>
        </w:rPr>
        <w:t xml:space="preserve">camping/ holiday park, </w:t>
      </w:r>
      <w:r w:rsidR="1BEF355C" w:rsidRPr="00771A41">
        <w:rPr>
          <w:rFonts w:ascii="Arial" w:eastAsiaTheme="minorEastAsia" w:hAnsi="Arial" w:cs="Arial"/>
          <w:lang w:val="en-US"/>
        </w:rPr>
        <w:t xml:space="preserve">guest house, </w:t>
      </w:r>
      <w:r w:rsidR="15E6E7BC" w:rsidRPr="00771A41">
        <w:rPr>
          <w:rFonts w:ascii="Arial" w:eastAsiaTheme="minorEastAsia" w:hAnsi="Arial" w:cs="Arial"/>
          <w:lang w:val="en-US"/>
        </w:rPr>
        <w:t>hostel</w:t>
      </w:r>
      <w:r w:rsidR="3E0EDCF1" w:rsidRPr="00771A41">
        <w:rPr>
          <w:rFonts w:ascii="Arial" w:eastAsiaTheme="minorEastAsia" w:hAnsi="Arial" w:cs="Arial"/>
          <w:lang w:val="en-US"/>
        </w:rPr>
        <w:t xml:space="preserve"> or hotel</w:t>
      </w:r>
      <w:r w:rsidRPr="00771A41">
        <w:rPr>
          <w:rFonts w:ascii="Arial" w:eastAsiaTheme="minorEastAsia" w:hAnsi="Arial" w:cs="Arial"/>
          <w:lang w:val="en-US"/>
        </w:rPr>
        <w:t xml:space="preserve"> or </w:t>
      </w:r>
      <w:r w:rsidR="2515D0CE" w:rsidRPr="00771A41">
        <w:rPr>
          <w:rFonts w:ascii="Arial" w:eastAsiaTheme="minorEastAsia" w:hAnsi="Arial" w:cs="Arial"/>
          <w:lang w:val="en-US"/>
        </w:rPr>
        <w:t xml:space="preserve">a </w:t>
      </w:r>
      <w:r w:rsidRPr="00771A41">
        <w:rPr>
          <w:rFonts w:ascii="Arial" w:eastAsiaTheme="minorEastAsia" w:hAnsi="Arial" w:cs="Arial"/>
          <w:lang w:val="en-US"/>
        </w:rPr>
        <w:t xml:space="preserve">day </w:t>
      </w:r>
      <w:r w:rsidR="4F062E6D" w:rsidRPr="00771A41">
        <w:rPr>
          <w:rFonts w:ascii="Arial" w:eastAsiaTheme="minorEastAsia" w:hAnsi="Arial" w:cs="Arial"/>
          <w:lang w:val="en-US"/>
        </w:rPr>
        <w:t>trip</w:t>
      </w:r>
      <w:r w:rsidRPr="00771A41">
        <w:rPr>
          <w:rFonts w:ascii="Arial" w:eastAsiaTheme="minorEastAsia" w:hAnsi="Arial" w:cs="Arial"/>
          <w:lang w:val="en-US"/>
        </w:rPr>
        <w:t xml:space="preserve"> </w:t>
      </w:r>
      <w:r w:rsidR="4FE62EF2" w:rsidRPr="00771A41">
        <w:rPr>
          <w:rFonts w:ascii="Arial" w:eastAsiaTheme="minorEastAsia" w:hAnsi="Arial" w:cs="Arial"/>
          <w:lang w:val="en-US"/>
        </w:rPr>
        <w:t xml:space="preserve">to </w:t>
      </w:r>
      <w:r w:rsidR="00781EE9" w:rsidRPr="00771A41">
        <w:rPr>
          <w:rFonts w:ascii="Arial" w:eastAsiaTheme="minorEastAsia" w:hAnsi="Arial" w:cs="Arial"/>
          <w:lang w:val="en-US"/>
        </w:rPr>
        <w:t xml:space="preserve">a </w:t>
      </w:r>
      <w:r w:rsidR="4FE62EF2" w:rsidRPr="00771A41">
        <w:rPr>
          <w:rFonts w:ascii="Arial" w:eastAsiaTheme="minorEastAsia" w:hAnsi="Arial" w:cs="Arial"/>
          <w:lang w:val="en-US"/>
        </w:rPr>
        <w:t>visitor attraction</w:t>
      </w:r>
      <w:r w:rsidRPr="00771A41">
        <w:rPr>
          <w:rFonts w:ascii="Arial" w:eastAsiaTheme="minorEastAsia" w:hAnsi="Arial" w:cs="Arial"/>
          <w:lang w:val="en-US"/>
        </w:rPr>
        <w:t xml:space="preserve"> in Scotland.</w:t>
      </w:r>
    </w:p>
    <w:p w14:paraId="609A9A13" w14:textId="29979D5D" w:rsidR="00F5191E" w:rsidRDefault="6D2858BB" w:rsidP="00410143">
      <w:pPr>
        <w:rPr>
          <w:rFonts w:ascii="Arial" w:eastAsiaTheme="minorEastAsia" w:hAnsi="Arial" w:cs="Arial"/>
          <w:lang w:val="en-US"/>
        </w:rPr>
      </w:pPr>
      <w:proofErr w:type="gramStart"/>
      <w:r w:rsidRPr="00771A41">
        <w:rPr>
          <w:rFonts w:ascii="Arial" w:eastAsiaTheme="minorEastAsia" w:hAnsi="Arial" w:cs="Arial"/>
          <w:lang w:val="en-US"/>
        </w:rPr>
        <w:t>Care</w:t>
      </w:r>
      <w:r w:rsidR="00FC0636">
        <w:rPr>
          <w:rFonts w:ascii="Arial" w:eastAsiaTheme="minorEastAsia" w:hAnsi="Arial" w:cs="Arial"/>
          <w:lang w:val="en-US"/>
        </w:rPr>
        <w:t>rs</w:t>
      </w:r>
      <w:proofErr w:type="gramEnd"/>
      <w:r w:rsidR="00FC0636">
        <w:rPr>
          <w:rFonts w:ascii="Arial" w:eastAsiaTheme="minorEastAsia" w:hAnsi="Arial" w:cs="Arial"/>
          <w:lang w:val="en-US"/>
        </w:rPr>
        <w:t xml:space="preserve"> </w:t>
      </w:r>
      <w:r w:rsidRPr="00771A41">
        <w:rPr>
          <w:rFonts w:ascii="Arial" w:eastAsiaTheme="minorEastAsia" w:hAnsi="Arial" w:cs="Arial"/>
          <w:lang w:val="en-US"/>
        </w:rPr>
        <w:t xml:space="preserve">organisations across Scotland have been invited to operate </w:t>
      </w:r>
      <w:r w:rsidR="00891966">
        <w:rPr>
          <w:rFonts w:ascii="Arial" w:eastAsiaTheme="minorEastAsia" w:hAnsi="Arial" w:cs="Arial"/>
          <w:lang w:val="en-US"/>
        </w:rPr>
        <w:t xml:space="preserve">and deliver </w:t>
      </w:r>
      <w:r w:rsidRPr="00771A41">
        <w:rPr>
          <w:rFonts w:ascii="Arial" w:eastAsiaTheme="minorEastAsia" w:hAnsi="Arial" w:cs="Arial"/>
          <w:lang w:val="en-US"/>
        </w:rPr>
        <w:t xml:space="preserve">the </w:t>
      </w:r>
      <w:r w:rsidR="2A1E0F42" w:rsidRPr="00771A41">
        <w:rPr>
          <w:rFonts w:ascii="Arial" w:eastAsiaTheme="minorEastAsia" w:hAnsi="Arial" w:cs="Arial"/>
          <w:lang w:val="en-US"/>
        </w:rPr>
        <w:t>S</w:t>
      </w:r>
      <w:r w:rsidRPr="00771A41">
        <w:rPr>
          <w:rFonts w:ascii="Arial" w:eastAsiaTheme="minorEastAsia" w:hAnsi="Arial" w:cs="Arial"/>
          <w:lang w:val="en-US"/>
        </w:rPr>
        <w:t>cheme locally</w:t>
      </w:r>
      <w:r w:rsidR="00BF11C2">
        <w:rPr>
          <w:rFonts w:ascii="Arial" w:eastAsiaTheme="minorEastAsia" w:hAnsi="Arial" w:cs="Arial"/>
          <w:lang w:val="en-US"/>
        </w:rPr>
        <w:t xml:space="preserve"> and application</w:t>
      </w:r>
      <w:r w:rsidR="00891966">
        <w:rPr>
          <w:rFonts w:ascii="Arial" w:eastAsiaTheme="minorEastAsia" w:hAnsi="Arial" w:cs="Arial"/>
          <w:lang w:val="en-US"/>
        </w:rPr>
        <w:t>s</w:t>
      </w:r>
      <w:r w:rsidR="00BF11C2">
        <w:rPr>
          <w:rFonts w:ascii="Arial" w:eastAsiaTheme="minorEastAsia" w:hAnsi="Arial" w:cs="Arial"/>
          <w:lang w:val="en-US"/>
        </w:rPr>
        <w:t xml:space="preserve"> to the Scheme </w:t>
      </w:r>
      <w:r w:rsidR="00C924EC">
        <w:rPr>
          <w:rFonts w:ascii="Arial" w:eastAsiaTheme="minorEastAsia" w:hAnsi="Arial" w:cs="Arial"/>
          <w:lang w:val="en-US"/>
        </w:rPr>
        <w:t xml:space="preserve">are </w:t>
      </w:r>
      <w:r w:rsidR="00BF11C2">
        <w:rPr>
          <w:rFonts w:ascii="Arial" w:eastAsiaTheme="minorEastAsia" w:hAnsi="Arial" w:cs="Arial"/>
          <w:lang w:val="en-US"/>
        </w:rPr>
        <w:t xml:space="preserve">made through </w:t>
      </w:r>
      <w:r w:rsidR="00891966">
        <w:rPr>
          <w:rFonts w:ascii="Arial" w:eastAsiaTheme="minorEastAsia" w:hAnsi="Arial" w:cs="Arial"/>
          <w:lang w:val="en-US"/>
        </w:rPr>
        <w:t>these local delivery partners</w:t>
      </w:r>
      <w:r w:rsidRPr="00771A41">
        <w:rPr>
          <w:rFonts w:ascii="Arial" w:eastAsiaTheme="minorEastAsia" w:hAnsi="Arial" w:cs="Arial"/>
          <w:lang w:val="en-US"/>
        </w:rPr>
        <w:t xml:space="preserve">. </w:t>
      </w:r>
    </w:p>
    <w:p w14:paraId="254E62DB" w14:textId="6CBF4D51" w:rsidR="00F4732C" w:rsidRPr="00771A41" w:rsidRDefault="6D2858BB" w:rsidP="00410143">
      <w:pPr>
        <w:rPr>
          <w:rFonts w:ascii="Arial" w:eastAsiaTheme="minorEastAsia" w:hAnsi="Arial" w:cs="Arial"/>
        </w:rPr>
      </w:pPr>
      <w:r w:rsidRPr="00771A41">
        <w:rPr>
          <w:rFonts w:ascii="Arial" w:eastAsiaTheme="minorEastAsia" w:hAnsi="Arial" w:cs="Arial"/>
          <w:lang w:val="en-US"/>
        </w:rPr>
        <w:t>Th</w:t>
      </w:r>
      <w:r w:rsidR="21937739" w:rsidRPr="00771A41">
        <w:rPr>
          <w:rFonts w:ascii="Arial" w:eastAsiaTheme="minorEastAsia" w:hAnsi="Arial" w:cs="Arial"/>
          <w:lang w:val="en-US"/>
        </w:rPr>
        <w:t>e</w:t>
      </w:r>
      <w:r w:rsidRPr="00771A41">
        <w:rPr>
          <w:rFonts w:ascii="Arial" w:eastAsiaTheme="minorEastAsia" w:hAnsi="Arial" w:cs="Arial"/>
          <w:lang w:val="en-US"/>
        </w:rPr>
        <w:t xml:space="preserve"> </w:t>
      </w:r>
      <w:r w:rsidR="080FBAEE" w:rsidRPr="00771A41">
        <w:rPr>
          <w:rFonts w:ascii="Arial" w:eastAsiaTheme="minorEastAsia" w:hAnsi="Arial" w:cs="Arial"/>
          <w:lang w:val="en-US"/>
        </w:rPr>
        <w:t>S</w:t>
      </w:r>
      <w:r w:rsidRPr="00771A41">
        <w:rPr>
          <w:rFonts w:ascii="Arial" w:eastAsiaTheme="minorEastAsia" w:hAnsi="Arial" w:cs="Arial"/>
          <w:lang w:val="en-US"/>
        </w:rPr>
        <w:t>cheme will be open for applications from</w:t>
      </w:r>
      <w:r w:rsidR="596BBF55" w:rsidRPr="00771A41">
        <w:rPr>
          <w:rFonts w:ascii="Arial" w:eastAsiaTheme="minorEastAsia" w:hAnsi="Arial" w:cs="Arial"/>
          <w:lang w:val="en-US"/>
        </w:rPr>
        <w:t xml:space="preserve"> 20 September 2021</w:t>
      </w:r>
      <w:r w:rsidRPr="00771A41">
        <w:rPr>
          <w:rFonts w:ascii="Arial" w:eastAsiaTheme="minorEastAsia" w:hAnsi="Arial" w:cs="Arial"/>
          <w:lang w:val="en-US"/>
        </w:rPr>
        <w:t xml:space="preserve">, with breaks </w:t>
      </w:r>
      <w:r w:rsidR="00294BE1" w:rsidRPr="00771A41">
        <w:rPr>
          <w:rFonts w:ascii="Arial" w:eastAsiaTheme="minorEastAsia" w:hAnsi="Arial" w:cs="Arial"/>
          <w:lang w:val="en-US"/>
        </w:rPr>
        <w:t xml:space="preserve">booked and </w:t>
      </w:r>
      <w:r w:rsidRPr="00771A41">
        <w:rPr>
          <w:rFonts w:ascii="Arial" w:eastAsiaTheme="minorEastAsia" w:hAnsi="Arial" w:cs="Arial"/>
          <w:lang w:val="en-US"/>
        </w:rPr>
        <w:t xml:space="preserve">taken </w:t>
      </w:r>
      <w:r w:rsidR="596BBF55" w:rsidRPr="00771A41">
        <w:rPr>
          <w:rFonts w:ascii="Arial" w:eastAsiaTheme="minorEastAsia" w:hAnsi="Arial" w:cs="Arial"/>
          <w:lang w:val="en-US"/>
        </w:rPr>
        <w:t>by</w:t>
      </w:r>
      <w:r w:rsidR="294A9F86" w:rsidRPr="00771A41">
        <w:rPr>
          <w:rFonts w:ascii="Arial" w:eastAsiaTheme="minorEastAsia" w:hAnsi="Arial" w:cs="Arial"/>
          <w:lang w:val="en-US"/>
        </w:rPr>
        <w:t xml:space="preserve"> </w:t>
      </w:r>
      <w:r w:rsidR="00637D1E">
        <w:rPr>
          <w:rFonts w:ascii="Arial" w:eastAsiaTheme="minorEastAsia" w:hAnsi="Arial" w:cs="Arial"/>
          <w:lang w:val="en-US"/>
        </w:rPr>
        <w:t>31 December</w:t>
      </w:r>
      <w:r w:rsidRPr="00771A41">
        <w:rPr>
          <w:rFonts w:ascii="Arial" w:eastAsiaTheme="minorEastAsia" w:hAnsi="Arial" w:cs="Arial"/>
          <w:lang w:val="en-US"/>
        </w:rPr>
        <w:t xml:space="preserve"> 2022.</w:t>
      </w:r>
      <w:r w:rsidR="00891966">
        <w:rPr>
          <w:rFonts w:ascii="Arial" w:eastAsiaTheme="minorEastAsia" w:hAnsi="Arial" w:cs="Arial"/>
          <w:lang w:val="en-US"/>
        </w:rPr>
        <w:t xml:space="preserve"> </w:t>
      </w:r>
      <w:r w:rsidRPr="00771A41">
        <w:rPr>
          <w:rFonts w:ascii="Arial" w:eastAsiaTheme="minorEastAsia" w:hAnsi="Arial" w:cs="Arial"/>
          <w:lang w:val="en-US"/>
        </w:rPr>
        <w:t xml:space="preserve"> </w:t>
      </w:r>
    </w:p>
    <w:p w14:paraId="5FDCB9A6" w14:textId="0205FC57" w:rsidR="00EE192B" w:rsidRPr="00771A41" w:rsidRDefault="436D7A1C" w:rsidP="00410143">
      <w:pPr>
        <w:rPr>
          <w:rFonts w:ascii="Arial" w:eastAsiaTheme="minorEastAsia" w:hAnsi="Arial" w:cs="Arial"/>
          <w:b/>
          <w:bCs/>
        </w:rPr>
      </w:pPr>
      <w:r w:rsidRPr="00771A41">
        <w:rPr>
          <w:rFonts w:ascii="Arial" w:eastAsiaTheme="minorEastAsia" w:hAnsi="Arial" w:cs="Arial"/>
        </w:rPr>
        <w:t>The lead applicant is the unpaid carer</w:t>
      </w:r>
      <w:r w:rsidR="00672ADA" w:rsidRPr="00771A41">
        <w:rPr>
          <w:rFonts w:ascii="Arial" w:eastAsiaTheme="minorEastAsia" w:hAnsi="Arial" w:cs="Arial"/>
        </w:rPr>
        <w:t xml:space="preserve">. If the </w:t>
      </w:r>
      <w:r w:rsidR="00311A6F" w:rsidRPr="00771A41">
        <w:rPr>
          <w:rFonts w:ascii="Arial" w:eastAsiaTheme="minorEastAsia" w:hAnsi="Arial" w:cs="Arial"/>
        </w:rPr>
        <w:t xml:space="preserve">unpaid </w:t>
      </w:r>
      <w:r w:rsidR="00672ADA" w:rsidRPr="00771A41">
        <w:rPr>
          <w:rFonts w:ascii="Arial" w:eastAsiaTheme="minorEastAsia" w:hAnsi="Arial" w:cs="Arial"/>
        </w:rPr>
        <w:t>carer is under</w:t>
      </w:r>
      <w:r w:rsidR="00311A6F" w:rsidRPr="00771A41">
        <w:rPr>
          <w:rFonts w:ascii="Arial" w:eastAsiaTheme="minorEastAsia" w:hAnsi="Arial" w:cs="Arial"/>
        </w:rPr>
        <w:t xml:space="preserve"> the age of 16</w:t>
      </w:r>
      <w:r w:rsidR="00CC3FAE" w:rsidRPr="00771A41">
        <w:rPr>
          <w:rFonts w:ascii="Arial" w:eastAsiaTheme="minorEastAsia" w:hAnsi="Arial" w:cs="Arial"/>
        </w:rPr>
        <w:t>, they will</w:t>
      </w:r>
      <w:r w:rsidR="00CC3FAE" w:rsidRPr="00771A41">
        <w:rPr>
          <w:rFonts w:ascii="Arial" w:eastAsiaTheme="minorEastAsia" w:hAnsi="Arial" w:cs="Arial"/>
          <w:b/>
          <w:bCs/>
        </w:rPr>
        <w:t xml:space="preserve"> </w:t>
      </w:r>
      <w:r w:rsidR="00311A6F" w:rsidRPr="00771A41">
        <w:rPr>
          <w:rFonts w:ascii="Arial" w:hAnsi="Arial" w:cs="Arial"/>
        </w:rPr>
        <w:t xml:space="preserve">need to be accompanied </w:t>
      </w:r>
      <w:r w:rsidR="00311A6F" w:rsidRPr="008F1972">
        <w:rPr>
          <w:rFonts w:ascii="Arial" w:hAnsi="Arial" w:cs="Arial"/>
        </w:rPr>
        <w:t>by a</w:t>
      </w:r>
      <w:r w:rsidR="00B05DDC" w:rsidRPr="008F1972">
        <w:rPr>
          <w:rFonts w:ascii="Arial" w:hAnsi="Arial" w:cs="Arial"/>
        </w:rPr>
        <w:t xml:space="preserve"> responsible </w:t>
      </w:r>
      <w:r w:rsidR="00311A6F" w:rsidRPr="008F1972">
        <w:rPr>
          <w:rFonts w:ascii="Arial" w:hAnsi="Arial" w:cs="Arial"/>
        </w:rPr>
        <w:t>adult on the break</w:t>
      </w:r>
      <w:r w:rsidR="00EC3424" w:rsidRPr="008F1972">
        <w:rPr>
          <w:rFonts w:ascii="Arial" w:hAnsi="Arial" w:cs="Arial"/>
        </w:rPr>
        <w:t>. The</w:t>
      </w:r>
      <w:r w:rsidR="005A40AE">
        <w:rPr>
          <w:rFonts w:ascii="Arial" w:hAnsi="Arial" w:cs="Arial"/>
        </w:rPr>
        <w:t xml:space="preserve"> beneficiary</w:t>
      </w:r>
      <w:r w:rsidR="00EC3424" w:rsidRPr="008F1972">
        <w:rPr>
          <w:rFonts w:ascii="Arial" w:hAnsi="Arial" w:cs="Arial"/>
        </w:rPr>
        <w:t xml:space="preserve"> terms and conditions will also need to be </w:t>
      </w:r>
      <w:r w:rsidR="00311A6F" w:rsidRPr="008F1972">
        <w:rPr>
          <w:rFonts w:ascii="Arial" w:hAnsi="Arial" w:cs="Arial"/>
        </w:rPr>
        <w:t xml:space="preserve">signed </w:t>
      </w:r>
      <w:r w:rsidR="001F7495" w:rsidRPr="008F1972">
        <w:rPr>
          <w:rFonts w:ascii="Arial" w:hAnsi="Arial" w:cs="Arial"/>
        </w:rPr>
        <w:t>by</w:t>
      </w:r>
      <w:r w:rsidR="00311A6F" w:rsidRPr="008F1972">
        <w:rPr>
          <w:rFonts w:ascii="Arial" w:hAnsi="Arial" w:cs="Arial"/>
        </w:rPr>
        <w:t xml:space="preserve"> </w:t>
      </w:r>
      <w:r w:rsidR="00CC3FAE" w:rsidRPr="008F1972">
        <w:rPr>
          <w:rFonts w:ascii="Arial" w:hAnsi="Arial" w:cs="Arial"/>
        </w:rPr>
        <w:t xml:space="preserve">their </w:t>
      </w:r>
      <w:r w:rsidR="00311A6F" w:rsidRPr="008F1972">
        <w:rPr>
          <w:rFonts w:ascii="Arial" w:hAnsi="Arial" w:cs="Arial"/>
        </w:rPr>
        <w:t>parent/ guardian</w:t>
      </w:r>
      <w:r w:rsidR="001C15DA" w:rsidRPr="008F1972">
        <w:rPr>
          <w:rFonts w:ascii="Arial" w:hAnsi="Arial" w:cs="Arial"/>
        </w:rPr>
        <w:t>.</w:t>
      </w:r>
    </w:p>
    <w:p w14:paraId="008B7512" w14:textId="0F46AED5" w:rsidR="00F4732C" w:rsidRPr="00771A41" w:rsidRDefault="4C7ACB54" w:rsidP="00410143">
      <w:pPr>
        <w:rPr>
          <w:rFonts w:ascii="Arial" w:eastAsiaTheme="minorEastAsia" w:hAnsi="Arial" w:cs="Arial"/>
          <w:b/>
          <w:bCs/>
        </w:rPr>
      </w:pPr>
      <w:r w:rsidRPr="00771A41">
        <w:rPr>
          <w:rFonts w:ascii="Arial" w:eastAsiaTheme="minorEastAsia" w:hAnsi="Arial" w:cs="Arial"/>
          <w:b/>
          <w:bCs/>
        </w:rPr>
        <w:t xml:space="preserve">By signing this </w:t>
      </w:r>
      <w:r w:rsidR="3D1D60AA" w:rsidRPr="00771A41">
        <w:rPr>
          <w:rFonts w:ascii="Arial" w:eastAsiaTheme="minorEastAsia" w:hAnsi="Arial" w:cs="Arial"/>
          <w:b/>
          <w:bCs/>
        </w:rPr>
        <w:t xml:space="preserve">document, I confirm </w:t>
      </w:r>
      <w:r w:rsidR="10B38C4F" w:rsidRPr="00771A41">
        <w:rPr>
          <w:rFonts w:ascii="Arial" w:eastAsiaTheme="minorEastAsia" w:hAnsi="Arial" w:cs="Arial"/>
          <w:b/>
          <w:bCs/>
        </w:rPr>
        <w:t>that I understand and agree to comply with</w:t>
      </w:r>
      <w:r w:rsidR="3D1D60AA" w:rsidRPr="00771A41">
        <w:rPr>
          <w:rFonts w:ascii="Arial" w:eastAsiaTheme="minorEastAsia" w:hAnsi="Arial" w:cs="Arial"/>
          <w:b/>
          <w:bCs/>
        </w:rPr>
        <w:t xml:space="preserve"> the terms and conditions</w:t>
      </w:r>
      <w:r w:rsidR="08D11335" w:rsidRPr="00771A41">
        <w:rPr>
          <w:rFonts w:ascii="Arial" w:eastAsiaTheme="minorEastAsia" w:hAnsi="Arial" w:cs="Arial"/>
          <w:b/>
          <w:bCs/>
        </w:rPr>
        <w:t xml:space="preserve"> below</w:t>
      </w:r>
      <w:r w:rsidR="3D1D60AA" w:rsidRPr="00771A41">
        <w:rPr>
          <w:rFonts w:ascii="Arial" w:eastAsiaTheme="minorEastAsia" w:hAnsi="Arial" w:cs="Arial"/>
          <w:b/>
          <w:bCs/>
        </w:rPr>
        <w:t>:</w:t>
      </w:r>
    </w:p>
    <w:p w14:paraId="6F61DCDB" w14:textId="31CAFAC2" w:rsidR="00471858" w:rsidRPr="00771A41" w:rsidRDefault="003A349A" w:rsidP="00410143">
      <w:pPr>
        <w:pStyle w:val="ListParagraph"/>
        <w:numPr>
          <w:ilvl w:val="0"/>
          <w:numId w:val="4"/>
        </w:numPr>
        <w:rPr>
          <w:rFonts w:ascii="Arial" w:eastAsiaTheme="minorEastAsia" w:hAnsi="Arial" w:cs="Arial"/>
        </w:rPr>
      </w:pPr>
      <w:r w:rsidRPr="00771A41">
        <w:rPr>
          <w:rFonts w:ascii="Arial" w:eastAsiaTheme="minorEastAsia" w:hAnsi="Arial" w:cs="Arial"/>
        </w:rPr>
        <w:t>The l</w:t>
      </w:r>
      <w:r w:rsidR="00BE72CA" w:rsidRPr="00771A41">
        <w:rPr>
          <w:rFonts w:ascii="Arial" w:eastAsiaTheme="minorEastAsia" w:hAnsi="Arial" w:cs="Arial"/>
        </w:rPr>
        <w:t>ead applicant must take the break</w:t>
      </w:r>
      <w:r w:rsidR="00F7392E" w:rsidRPr="00771A41">
        <w:rPr>
          <w:rFonts w:ascii="Arial" w:eastAsiaTheme="minorEastAsia" w:hAnsi="Arial" w:cs="Arial"/>
        </w:rPr>
        <w:t xml:space="preserve">. </w:t>
      </w:r>
    </w:p>
    <w:p w14:paraId="53DAE007" w14:textId="77777777" w:rsidR="00B63C55" w:rsidRDefault="00F7392E" w:rsidP="00B63C55">
      <w:pPr>
        <w:pStyle w:val="ListParagraph"/>
        <w:numPr>
          <w:ilvl w:val="0"/>
          <w:numId w:val="4"/>
        </w:numPr>
        <w:rPr>
          <w:rFonts w:ascii="Arial" w:eastAsiaTheme="minorEastAsia" w:hAnsi="Arial" w:cs="Arial"/>
        </w:rPr>
      </w:pPr>
      <w:r w:rsidRPr="00771A41">
        <w:rPr>
          <w:rFonts w:ascii="Arial" w:eastAsiaTheme="minorEastAsia" w:hAnsi="Arial" w:cs="Arial"/>
        </w:rPr>
        <w:t>The b</w:t>
      </w:r>
      <w:r w:rsidR="00BE72CA" w:rsidRPr="00771A41">
        <w:rPr>
          <w:rFonts w:ascii="Arial" w:eastAsiaTheme="minorEastAsia" w:hAnsi="Arial" w:cs="Arial"/>
        </w:rPr>
        <w:t>ooking cannot be transferred into another person’s name</w:t>
      </w:r>
      <w:r w:rsidR="183BBD64" w:rsidRPr="00771A41">
        <w:rPr>
          <w:rFonts w:ascii="Arial" w:eastAsiaTheme="minorEastAsia" w:hAnsi="Arial" w:cs="Arial"/>
        </w:rPr>
        <w:t>.</w:t>
      </w:r>
    </w:p>
    <w:p w14:paraId="2ED8FA8A" w14:textId="359FF085" w:rsidR="002A262C" w:rsidRPr="00B63C55" w:rsidRDefault="40C83E01" w:rsidP="00B63C55">
      <w:pPr>
        <w:pStyle w:val="ListParagraph"/>
        <w:numPr>
          <w:ilvl w:val="0"/>
          <w:numId w:val="4"/>
        </w:numPr>
        <w:rPr>
          <w:rFonts w:ascii="Arial" w:eastAsiaTheme="minorEastAsia" w:hAnsi="Arial" w:cs="Arial"/>
        </w:rPr>
      </w:pPr>
      <w:r w:rsidRPr="00B63C55">
        <w:rPr>
          <w:rFonts w:ascii="Arial" w:eastAsiaTheme="minorEastAsia" w:hAnsi="Arial" w:cs="Arial"/>
        </w:rPr>
        <w:t xml:space="preserve">The </w:t>
      </w:r>
      <w:r w:rsidR="25D036A6" w:rsidRPr="00B63C55">
        <w:rPr>
          <w:rFonts w:ascii="Arial" w:eastAsiaTheme="minorEastAsia" w:hAnsi="Arial" w:cs="Arial"/>
        </w:rPr>
        <w:t>lead applicant</w:t>
      </w:r>
      <w:r w:rsidRPr="00B63C55">
        <w:rPr>
          <w:rFonts w:ascii="Arial" w:eastAsiaTheme="minorEastAsia" w:hAnsi="Arial" w:cs="Arial"/>
        </w:rPr>
        <w:t xml:space="preserve"> </w:t>
      </w:r>
      <w:r w:rsidR="2693B2EC" w:rsidRPr="00B63C55">
        <w:rPr>
          <w:rFonts w:ascii="Arial" w:eastAsiaTheme="minorEastAsia" w:hAnsi="Arial" w:cs="Arial"/>
        </w:rPr>
        <w:t xml:space="preserve">can </w:t>
      </w:r>
      <w:r w:rsidR="01098658" w:rsidRPr="00B63C55">
        <w:rPr>
          <w:rFonts w:ascii="Arial" w:eastAsiaTheme="minorEastAsia" w:hAnsi="Arial" w:cs="Arial"/>
        </w:rPr>
        <w:t xml:space="preserve">only </w:t>
      </w:r>
      <w:r w:rsidR="37E96C1F" w:rsidRPr="00B63C55">
        <w:rPr>
          <w:rFonts w:ascii="Arial" w:eastAsiaTheme="minorEastAsia" w:hAnsi="Arial" w:cs="Arial"/>
        </w:rPr>
        <w:t xml:space="preserve">benefit from </w:t>
      </w:r>
      <w:r w:rsidR="01098658" w:rsidRPr="00B63C55">
        <w:rPr>
          <w:rFonts w:ascii="Arial" w:eastAsiaTheme="minorEastAsia" w:hAnsi="Arial" w:cs="Arial"/>
        </w:rPr>
        <w:t xml:space="preserve">one </w:t>
      </w:r>
      <w:r w:rsidR="37E96C1F" w:rsidRPr="00B63C55">
        <w:rPr>
          <w:rFonts w:ascii="Arial" w:eastAsiaTheme="minorEastAsia" w:hAnsi="Arial" w:cs="Arial"/>
        </w:rPr>
        <w:t>overnight break</w:t>
      </w:r>
      <w:r w:rsidR="2693B2EC" w:rsidRPr="00B63C55">
        <w:rPr>
          <w:rFonts w:ascii="Arial" w:eastAsiaTheme="minorEastAsia" w:hAnsi="Arial" w:cs="Arial"/>
        </w:rPr>
        <w:t xml:space="preserve"> up to a maximum of three nights</w:t>
      </w:r>
      <w:r w:rsidR="37E96C1F" w:rsidRPr="00B63C55">
        <w:rPr>
          <w:rFonts w:ascii="Arial" w:eastAsiaTheme="minorEastAsia" w:hAnsi="Arial" w:cs="Arial"/>
        </w:rPr>
        <w:t xml:space="preserve"> or</w:t>
      </w:r>
      <w:r w:rsidR="2693B2EC" w:rsidRPr="00B63C55">
        <w:rPr>
          <w:rFonts w:ascii="Arial" w:eastAsiaTheme="minorEastAsia" w:hAnsi="Arial" w:cs="Arial"/>
        </w:rPr>
        <w:t xml:space="preserve"> one</w:t>
      </w:r>
      <w:r w:rsidR="37E96C1F" w:rsidRPr="00B63C55">
        <w:rPr>
          <w:rFonts w:ascii="Arial" w:eastAsiaTheme="minorEastAsia" w:hAnsi="Arial" w:cs="Arial"/>
        </w:rPr>
        <w:t xml:space="preserve"> day </w:t>
      </w:r>
      <w:r w:rsidR="008C2723" w:rsidRPr="00B63C55">
        <w:rPr>
          <w:rFonts w:ascii="Arial" w:eastAsiaTheme="minorEastAsia" w:hAnsi="Arial" w:cs="Arial"/>
        </w:rPr>
        <w:t>trip to a visitor attraction</w:t>
      </w:r>
      <w:r w:rsidR="3126A944" w:rsidRPr="00B63C55">
        <w:rPr>
          <w:rFonts w:ascii="Arial" w:eastAsiaTheme="minorEastAsia" w:hAnsi="Arial" w:cs="Arial"/>
        </w:rPr>
        <w:t>, and therefore cannot apply for both.</w:t>
      </w:r>
      <w:r w:rsidR="00E4781F" w:rsidRPr="00B63C55">
        <w:rPr>
          <w:rFonts w:ascii="Arial" w:eastAsiaTheme="minorEastAsia" w:hAnsi="Arial" w:cs="Arial"/>
        </w:rPr>
        <w:t xml:space="preserve"> </w:t>
      </w:r>
    </w:p>
    <w:p w14:paraId="3646E157" w14:textId="5812E88F" w:rsidR="00086558" w:rsidRPr="00771A41" w:rsidRDefault="2693B2EC" w:rsidP="00410143">
      <w:pPr>
        <w:pStyle w:val="ListParagraph"/>
        <w:numPr>
          <w:ilvl w:val="0"/>
          <w:numId w:val="4"/>
        </w:numPr>
        <w:rPr>
          <w:rFonts w:ascii="Arial" w:eastAsiaTheme="minorEastAsia" w:hAnsi="Arial" w:cs="Arial"/>
        </w:rPr>
      </w:pPr>
      <w:r w:rsidRPr="00771A41">
        <w:rPr>
          <w:rFonts w:ascii="Arial" w:eastAsiaTheme="minorEastAsia" w:hAnsi="Arial" w:cs="Arial"/>
        </w:rPr>
        <w:t xml:space="preserve">The payment covers a bed and breakfast rate </w:t>
      </w:r>
      <w:r w:rsidR="008F7F45" w:rsidRPr="00771A41">
        <w:rPr>
          <w:rFonts w:ascii="Arial" w:eastAsiaTheme="minorEastAsia" w:hAnsi="Arial" w:cs="Arial"/>
        </w:rPr>
        <w:t>if</w:t>
      </w:r>
      <w:r w:rsidRPr="00771A41">
        <w:rPr>
          <w:rFonts w:ascii="Arial" w:eastAsiaTheme="minorEastAsia" w:hAnsi="Arial" w:cs="Arial"/>
        </w:rPr>
        <w:t xml:space="preserve"> this is </w:t>
      </w:r>
      <w:r w:rsidR="00A17CF9">
        <w:rPr>
          <w:rFonts w:ascii="Arial" w:eastAsiaTheme="minorEastAsia" w:hAnsi="Arial" w:cs="Arial"/>
        </w:rPr>
        <w:t xml:space="preserve">offered by the provider and </w:t>
      </w:r>
      <w:r w:rsidRPr="00771A41">
        <w:rPr>
          <w:rFonts w:ascii="Arial" w:eastAsiaTheme="minorEastAsia" w:hAnsi="Arial" w:cs="Arial"/>
        </w:rPr>
        <w:t>requested at the time of booking.</w:t>
      </w:r>
    </w:p>
    <w:p w14:paraId="4E09D9F2" w14:textId="5A618121" w:rsidR="00AD1213" w:rsidRPr="00771A41" w:rsidRDefault="00AD1213" w:rsidP="00410143">
      <w:pPr>
        <w:pStyle w:val="ListParagraph"/>
        <w:numPr>
          <w:ilvl w:val="0"/>
          <w:numId w:val="4"/>
        </w:numPr>
        <w:rPr>
          <w:rFonts w:ascii="Arial" w:eastAsiaTheme="minorEastAsia" w:hAnsi="Arial" w:cs="Arial"/>
        </w:rPr>
      </w:pPr>
      <w:r w:rsidRPr="00771A41">
        <w:rPr>
          <w:rFonts w:ascii="Arial" w:eastAsiaTheme="minorEastAsia" w:hAnsi="Arial" w:cs="Arial"/>
        </w:rPr>
        <w:t xml:space="preserve">Payment to the participating business for the booking will be made by the local </w:t>
      </w:r>
      <w:r w:rsidR="00B40EE5">
        <w:rPr>
          <w:rFonts w:ascii="Arial" w:eastAsiaTheme="minorEastAsia" w:hAnsi="Arial" w:cs="Arial"/>
        </w:rPr>
        <w:t>C</w:t>
      </w:r>
      <w:r w:rsidRPr="00771A41">
        <w:rPr>
          <w:rFonts w:ascii="Arial" w:eastAsiaTheme="minorEastAsia" w:hAnsi="Arial" w:cs="Arial"/>
        </w:rPr>
        <w:t xml:space="preserve">arers </w:t>
      </w:r>
      <w:r w:rsidR="00B40EE5">
        <w:rPr>
          <w:rFonts w:ascii="Arial" w:eastAsiaTheme="minorEastAsia" w:hAnsi="Arial" w:cs="Arial"/>
        </w:rPr>
        <w:t xml:space="preserve">Centre </w:t>
      </w:r>
      <w:r w:rsidRPr="00771A41">
        <w:rPr>
          <w:rFonts w:ascii="Arial" w:eastAsiaTheme="minorEastAsia" w:hAnsi="Arial" w:cs="Arial"/>
        </w:rPr>
        <w:t>that made the booking on the unpaid carer’s behalf</w:t>
      </w:r>
      <w:r w:rsidR="1BE4EDCD" w:rsidRPr="00771A41">
        <w:rPr>
          <w:rFonts w:ascii="Arial" w:eastAsiaTheme="minorEastAsia" w:hAnsi="Arial" w:cs="Arial"/>
        </w:rPr>
        <w:t>.</w:t>
      </w:r>
    </w:p>
    <w:p w14:paraId="12F14CD5" w14:textId="3AAE35E6" w:rsidR="003C5E14" w:rsidRDefault="24B2E7CD" w:rsidP="00410143">
      <w:pPr>
        <w:pStyle w:val="ListParagraph"/>
        <w:numPr>
          <w:ilvl w:val="0"/>
          <w:numId w:val="4"/>
        </w:numPr>
        <w:rPr>
          <w:rFonts w:ascii="Arial" w:eastAsiaTheme="minorEastAsia" w:hAnsi="Arial" w:cs="Arial"/>
        </w:rPr>
      </w:pPr>
      <w:r w:rsidRPr="00771A41">
        <w:rPr>
          <w:rFonts w:ascii="Arial" w:eastAsiaTheme="minorEastAsia" w:hAnsi="Arial" w:cs="Arial"/>
        </w:rPr>
        <w:t xml:space="preserve">The </w:t>
      </w:r>
      <w:r w:rsidR="4903FC59" w:rsidRPr="00771A41">
        <w:rPr>
          <w:rFonts w:ascii="Arial" w:eastAsiaTheme="minorEastAsia" w:hAnsi="Arial" w:cs="Arial"/>
        </w:rPr>
        <w:t>S</w:t>
      </w:r>
      <w:r w:rsidRPr="00771A41">
        <w:rPr>
          <w:rFonts w:ascii="Arial" w:eastAsiaTheme="minorEastAsia" w:hAnsi="Arial" w:cs="Arial"/>
        </w:rPr>
        <w:t xml:space="preserve">cheme does not cover any additional or incidental charges incurred by </w:t>
      </w:r>
      <w:r w:rsidR="55CAF31A" w:rsidRPr="00771A41">
        <w:rPr>
          <w:rFonts w:ascii="Arial" w:eastAsiaTheme="minorEastAsia" w:hAnsi="Arial" w:cs="Arial"/>
        </w:rPr>
        <w:t xml:space="preserve">the </w:t>
      </w:r>
      <w:r w:rsidR="7E05BC93" w:rsidRPr="00771A41">
        <w:rPr>
          <w:rFonts w:ascii="Arial" w:eastAsiaTheme="minorEastAsia" w:hAnsi="Arial" w:cs="Arial"/>
        </w:rPr>
        <w:t>lead applicant</w:t>
      </w:r>
      <w:r w:rsidR="006B27B7">
        <w:rPr>
          <w:rFonts w:ascii="Arial" w:eastAsiaTheme="minorEastAsia" w:hAnsi="Arial" w:cs="Arial"/>
        </w:rPr>
        <w:t xml:space="preserve"> or companions</w:t>
      </w:r>
      <w:r w:rsidRPr="00771A41">
        <w:rPr>
          <w:rFonts w:ascii="Arial" w:eastAsiaTheme="minorEastAsia" w:hAnsi="Arial" w:cs="Arial"/>
        </w:rPr>
        <w:t>. It is</w:t>
      </w:r>
      <w:r w:rsidR="55CAF31A" w:rsidRPr="00771A41">
        <w:rPr>
          <w:rFonts w:ascii="Arial" w:eastAsiaTheme="minorEastAsia" w:hAnsi="Arial" w:cs="Arial"/>
        </w:rPr>
        <w:t xml:space="preserve"> the lead applicant’s </w:t>
      </w:r>
      <w:r w:rsidRPr="00771A41">
        <w:rPr>
          <w:rFonts w:ascii="Arial" w:eastAsiaTheme="minorEastAsia" w:hAnsi="Arial" w:cs="Arial"/>
        </w:rPr>
        <w:t xml:space="preserve">responsibility to pay for any additional charges </w:t>
      </w:r>
      <w:proofErr w:type="gramStart"/>
      <w:r w:rsidR="002B2159">
        <w:rPr>
          <w:rFonts w:ascii="Arial" w:eastAsiaTheme="minorEastAsia" w:hAnsi="Arial" w:cs="Arial"/>
        </w:rPr>
        <w:t>e</w:t>
      </w:r>
      <w:r w:rsidR="002B2159" w:rsidRPr="00771A41">
        <w:rPr>
          <w:rFonts w:ascii="Arial" w:eastAsiaTheme="minorEastAsia" w:hAnsi="Arial" w:cs="Arial"/>
        </w:rPr>
        <w:t>.</w:t>
      </w:r>
      <w:r w:rsidR="002B2159">
        <w:rPr>
          <w:rFonts w:ascii="Arial" w:eastAsiaTheme="minorEastAsia" w:hAnsi="Arial" w:cs="Arial"/>
        </w:rPr>
        <w:t>g</w:t>
      </w:r>
      <w:r w:rsidR="002B2159" w:rsidRPr="00771A41">
        <w:rPr>
          <w:rFonts w:ascii="Arial" w:eastAsiaTheme="minorEastAsia" w:hAnsi="Arial" w:cs="Arial"/>
        </w:rPr>
        <w:t>.</w:t>
      </w:r>
      <w:proofErr w:type="gramEnd"/>
      <w:r w:rsidRPr="00771A41">
        <w:rPr>
          <w:rFonts w:ascii="Arial" w:eastAsiaTheme="minorEastAsia" w:hAnsi="Arial" w:cs="Arial"/>
        </w:rPr>
        <w:t xml:space="preserve"> room service charge</w:t>
      </w:r>
      <w:r w:rsidR="755D5C65" w:rsidRPr="00771A41">
        <w:rPr>
          <w:rFonts w:ascii="Arial" w:eastAsiaTheme="minorEastAsia" w:hAnsi="Arial" w:cs="Arial"/>
        </w:rPr>
        <w:t>s</w:t>
      </w:r>
      <w:r w:rsidRPr="00771A41">
        <w:rPr>
          <w:rFonts w:ascii="Arial" w:eastAsiaTheme="minorEastAsia" w:hAnsi="Arial" w:cs="Arial"/>
        </w:rPr>
        <w:t>, room upgrades</w:t>
      </w:r>
      <w:r w:rsidR="160AE9CD" w:rsidRPr="00771A41">
        <w:rPr>
          <w:rFonts w:ascii="Arial" w:eastAsiaTheme="minorEastAsia" w:hAnsi="Arial" w:cs="Arial"/>
        </w:rPr>
        <w:t>, spa treatments, activities</w:t>
      </w:r>
      <w:r w:rsidRPr="00771A41">
        <w:rPr>
          <w:rFonts w:ascii="Arial" w:eastAsiaTheme="minorEastAsia" w:hAnsi="Arial" w:cs="Arial"/>
        </w:rPr>
        <w:t xml:space="preserve"> etc. </w:t>
      </w:r>
    </w:p>
    <w:p w14:paraId="76ED8C8E" w14:textId="77777777" w:rsidR="0082270A" w:rsidRPr="0082270A" w:rsidRDefault="0082270A" w:rsidP="0082270A">
      <w:pPr>
        <w:pStyle w:val="ListParagraph"/>
        <w:numPr>
          <w:ilvl w:val="0"/>
          <w:numId w:val="4"/>
        </w:numPr>
        <w:rPr>
          <w:rFonts w:ascii="Arial" w:eastAsiaTheme="minorEastAsia" w:hAnsi="Arial" w:cs="Arial"/>
        </w:rPr>
      </w:pPr>
      <w:r w:rsidRPr="0082270A">
        <w:rPr>
          <w:rFonts w:ascii="Arial" w:eastAsiaTheme="minorEastAsia" w:hAnsi="Arial" w:cs="Arial"/>
        </w:rPr>
        <w:t xml:space="preserve">The lead applicant is liable for any damages caused to venues and you may wish to take out relevant travel insurance in advance of the break. There is no liability to the booking Carers organisation or other delivery partner for any damages that may have been caused. </w:t>
      </w:r>
    </w:p>
    <w:p w14:paraId="69365A52" w14:textId="375ACF84" w:rsidR="003C5E14" w:rsidRPr="00771A41" w:rsidRDefault="5BD00C0B" w:rsidP="00410143">
      <w:pPr>
        <w:rPr>
          <w:rFonts w:ascii="Arial" w:eastAsiaTheme="minorEastAsia" w:hAnsi="Arial" w:cs="Arial"/>
          <w:b/>
          <w:bCs/>
        </w:rPr>
      </w:pPr>
      <w:r w:rsidRPr="00771A41">
        <w:rPr>
          <w:rFonts w:ascii="Arial" w:eastAsiaTheme="minorEastAsia" w:hAnsi="Arial" w:cs="Arial"/>
          <w:b/>
          <w:bCs/>
        </w:rPr>
        <w:lastRenderedPageBreak/>
        <w:t xml:space="preserve">In the event you </w:t>
      </w:r>
      <w:r w:rsidR="00D00F9D" w:rsidRPr="00771A41">
        <w:rPr>
          <w:rFonts w:ascii="Arial" w:eastAsiaTheme="minorEastAsia" w:hAnsi="Arial" w:cs="Arial"/>
          <w:b/>
          <w:bCs/>
        </w:rPr>
        <w:t>must</w:t>
      </w:r>
      <w:r w:rsidRPr="00771A41">
        <w:rPr>
          <w:rFonts w:ascii="Arial" w:eastAsiaTheme="minorEastAsia" w:hAnsi="Arial" w:cs="Arial"/>
          <w:b/>
          <w:bCs/>
        </w:rPr>
        <w:t xml:space="preserve"> c</w:t>
      </w:r>
      <w:r w:rsidR="003C5E14" w:rsidRPr="00771A41">
        <w:rPr>
          <w:rFonts w:ascii="Arial" w:eastAsiaTheme="minorEastAsia" w:hAnsi="Arial" w:cs="Arial"/>
          <w:b/>
          <w:bCs/>
        </w:rPr>
        <w:t>ancel</w:t>
      </w:r>
      <w:r w:rsidR="00734049" w:rsidRPr="00771A41">
        <w:rPr>
          <w:rFonts w:ascii="Arial" w:eastAsiaTheme="minorEastAsia" w:hAnsi="Arial" w:cs="Arial"/>
          <w:b/>
          <w:bCs/>
        </w:rPr>
        <w:t xml:space="preserve"> </w:t>
      </w:r>
      <w:r w:rsidR="003C5E14" w:rsidRPr="00771A41">
        <w:rPr>
          <w:rFonts w:ascii="Arial" w:eastAsiaTheme="minorEastAsia" w:hAnsi="Arial" w:cs="Arial"/>
          <w:b/>
          <w:bCs/>
        </w:rPr>
        <w:t>your booking</w:t>
      </w:r>
    </w:p>
    <w:p w14:paraId="3EF90433" w14:textId="3DE1A25B" w:rsidR="003C5E14" w:rsidRPr="00771A41" w:rsidRDefault="7C32BB73" w:rsidP="00410143">
      <w:pPr>
        <w:rPr>
          <w:rFonts w:ascii="Arial" w:eastAsiaTheme="minorEastAsia" w:hAnsi="Arial" w:cs="Arial"/>
          <w:color w:val="000000" w:themeColor="text1"/>
        </w:rPr>
      </w:pPr>
      <w:r w:rsidRPr="00771A41">
        <w:rPr>
          <w:rFonts w:ascii="Arial" w:eastAsiaTheme="minorEastAsia" w:hAnsi="Arial" w:cs="Arial"/>
          <w:color w:val="000000" w:themeColor="text1"/>
        </w:rPr>
        <w:t xml:space="preserve">After a difficult year, we understand that there are many reasons that may lead you to cancel your break after it has been confirmed. If you feel unable to attend the break for any reason at all, please do not worry. </w:t>
      </w:r>
      <w:r w:rsidR="005A40AE">
        <w:rPr>
          <w:rFonts w:ascii="Arial" w:eastAsiaTheme="minorEastAsia" w:hAnsi="Arial" w:cs="Arial"/>
          <w:color w:val="000000" w:themeColor="text1"/>
        </w:rPr>
        <w:t xml:space="preserve">It is your responsibility </w:t>
      </w:r>
      <w:r w:rsidRPr="00771A41">
        <w:rPr>
          <w:rFonts w:ascii="Arial" w:eastAsiaTheme="minorEastAsia" w:hAnsi="Arial" w:cs="Arial"/>
          <w:color w:val="000000" w:themeColor="text1"/>
        </w:rPr>
        <w:t xml:space="preserve">to let the </w:t>
      </w:r>
      <w:r w:rsidR="347F5A37" w:rsidRPr="00771A41">
        <w:rPr>
          <w:rFonts w:ascii="Arial" w:eastAsiaTheme="minorEastAsia" w:hAnsi="Arial" w:cs="Arial"/>
          <w:color w:val="000000" w:themeColor="text1"/>
        </w:rPr>
        <w:t>business</w:t>
      </w:r>
      <w:r w:rsidRPr="00771A41">
        <w:rPr>
          <w:rFonts w:ascii="Arial" w:eastAsiaTheme="minorEastAsia" w:hAnsi="Arial" w:cs="Arial"/>
          <w:color w:val="000000" w:themeColor="text1"/>
        </w:rPr>
        <w:t xml:space="preserve"> </w:t>
      </w:r>
      <w:r w:rsidRPr="00771A41">
        <w:rPr>
          <w:rFonts w:ascii="Arial" w:eastAsiaTheme="minorEastAsia" w:hAnsi="Arial" w:cs="Arial"/>
          <w:b/>
          <w:bCs/>
          <w:color w:val="000000" w:themeColor="text1"/>
          <w:u w:val="single"/>
        </w:rPr>
        <w:t>AND</w:t>
      </w:r>
      <w:r w:rsidRPr="00771A41">
        <w:rPr>
          <w:rFonts w:ascii="Arial" w:eastAsiaTheme="minorEastAsia" w:hAnsi="Arial" w:cs="Arial"/>
          <w:color w:val="000000" w:themeColor="text1"/>
        </w:rPr>
        <w:t xml:space="preserve"> the </w:t>
      </w:r>
      <w:r w:rsidR="00B40EE5">
        <w:rPr>
          <w:rFonts w:ascii="Arial" w:eastAsiaTheme="minorEastAsia" w:hAnsi="Arial" w:cs="Arial"/>
          <w:color w:val="000000" w:themeColor="text1"/>
        </w:rPr>
        <w:t>C</w:t>
      </w:r>
      <w:r w:rsidRPr="00771A41">
        <w:rPr>
          <w:rFonts w:ascii="Arial" w:eastAsiaTheme="minorEastAsia" w:hAnsi="Arial" w:cs="Arial"/>
          <w:color w:val="000000" w:themeColor="text1"/>
        </w:rPr>
        <w:t xml:space="preserve">arers </w:t>
      </w:r>
      <w:r w:rsidR="00B40EE5">
        <w:rPr>
          <w:rFonts w:ascii="Arial" w:eastAsiaTheme="minorEastAsia" w:hAnsi="Arial" w:cs="Arial"/>
          <w:color w:val="000000" w:themeColor="text1"/>
        </w:rPr>
        <w:t>C</w:t>
      </w:r>
      <w:r w:rsidRPr="00771A41">
        <w:rPr>
          <w:rFonts w:ascii="Arial" w:eastAsiaTheme="minorEastAsia" w:hAnsi="Arial" w:cs="Arial"/>
          <w:color w:val="000000" w:themeColor="text1"/>
        </w:rPr>
        <w:t>entre know as soon as possible</w:t>
      </w:r>
      <w:r w:rsidR="29759A79" w:rsidRPr="00771A41">
        <w:rPr>
          <w:rFonts w:ascii="Arial" w:eastAsiaTheme="minorEastAsia" w:hAnsi="Arial" w:cs="Arial"/>
          <w:color w:val="000000" w:themeColor="text1"/>
        </w:rPr>
        <w:t xml:space="preserve"> to avoid the </w:t>
      </w:r>
      <w:r w:rsidR="005A40AE">
        <w:rPr>
          <w:rFonts w:ascii="Arial" w:eastAsiaTheme="minorEastAsia" w:hAnsi="Arial" w:cs="Arial"/>
          <w:color w:val="000000" w:themeColor="text1"/>
        </w:rPr>
        <w:t>S</w:t>
      </w:r>
      <w:r w:rsidR="29759A79" w:rsidRPr="00771A41">
        <w:rPr>
          <w:rFonts w:ascii="Arial" w:eastAsiaTheme="minorEastAsia" w:hAnsi="Arial" w:cs="Arial"/>
          <w:color w:val="000000" w:themeColor="text1"/>
        </w:rPr>
        <w:t>cheme being charged for the</w:t>
      </w:r>
      <w:r w:rsidR="029951D8" w:rsidRPr="00771A41">
        <w:rPr>
          <w:rFonts w:ascii="Arial" w:eastAsiaTheme="minorEastAsia" w:hAnsi="Arial" w:cs="Arial"/>
          <w:color w:val="000000" w:themeColor="text1"/>
        </w:rPr>
        <w:t xml:space="preserve"> break.</w:t>
      </w:r>
      <w:r w:rsidR="4CA4A946" w:rsidRPr="00771A41">
        <w:rPr>
          <w:rFonts w:ascii="Arial" w:eastAsiaTheme="minorEastAsia" w:hAnsi="Arial" w:cs="Arial"/>
          <w:color w:val="000000" w:themeColor="text1"/>
        </w:rPr>
        <w:t xml:space="preserve"> </w:t>
      </w:r>
    </w:p>
    <w:p w14:paraId="1AA0F65C" w14:textId="1BC3192D" w:rsidR="003C5E14" w:rsidRPr="00771A41" w:rsidRDefault="4CA4A946" w:rsidP="00410143">
      <w:pPr>
        <w:rPr>
          <w:rFonts w:ascii="Arial" w:eastAsiaTheme="minorEastAsia" w:hAnsi="Arial" w:cs="Arial"/>
        </w:rPr>
      </w:pPr>
      <w:r w:rsidRPr="00771A41">
        <w:rPr>
          <w:rFonts w:ascii="Arial" w:eastAsiaTheme="minorEastAsia" w:hAnsi="Arial" w:cs="Arial"/>
        </w:rPr>
        <w:t xml:space="preserve">Any breaks cancelled 24 hours prior to the date of arrival will not incur a </w:t>
      </w:r>
      <w:r w:rsidR="5F7B372D" w:rsidRPr="00771A41">
        <w:rPr>
          <w:rFonts w:ascii="Arial" w:eastAsiaTheme="minorEastAsia" w:hAnsi="Arial" w:cs="Arial"/>
        </w:rPr>
        <w:t xml:space="preserve">cancellation </w:t>
      </w:r>
      <w:r w:rsidRPr="00771A41">
        <w:rPr>
          <w:rFonts w:ascii="Arial" w:eastAsiaTheme="minorEastAsia" w:hAnsi="Arial" w:cs="Arial"/>
        </w:rPr>
        <w:t xml:space="preserve">charge to the </w:t>
      </w:r>
      <w:r w:rsidR="178216BB" w:rsidRPr="00771A41">
        <w:rPr>
          <w:rFonts w:ascii="Arial" w:eastAsiaTheme="minorEastAsia" w:hAnsi="Arial" w:cs="Arial"/>
        </w:rPr>
        <w:t>S</w:t>
      </w:r>
      <w:r w:rsidRPr="00771A41">
        <w:rPr>
          <w:rFonts w:ascii="Arial" w:eastAsiaTheme="minorEastAsia" w:hAnsi="Arial" w:cs="Arial"/>
        </w:rPr>
        <w:t xml:space="preserve">cheme. </w:t>
      </w:r>
    </w:p>
    <w:p w14:paraId="708F0D1F" w14:textId="22653EAA" w:rsidR="003C5E14" w:rsidRPr="00771A41" w:rsidRDefault="4CA4A946" w:rsidP="00410143">
      <w:pPr>
        <w:rPr>
          <w:rFonts w:ascii="Arial" w:eastAsiaTheme="minorEastAsia" w:hAnsi="Arial" w:cs="Arial"/>
        </w:rPr>
      </w:pPr>
      <w:r w:rsidRPr="00771A41">
        <w:rPr>
          <w:rFonts w:ascii="Arial" w:eastAsiaTheme="minorEastAsia" w:hAnsi="Arial" w:cs="Arial"/>
        </w:rPr>
        <w:t>If breaks are cancelled less than 24 hours from the date of arrival</w:t>
      </w:r>
      <w:r w:rsidR="7D9B4098" w:rsidRPr="00771A41">
        <w:rPr>
          <w:rFonts w:ascii="Arial" w:eastAsiaTheme="minorEastAsia" w:hAnsi="Arial" w:cs="Arial"/>
        </w:rPr>
        <w:t xml:space="preserve"> </w:t>
      </w:r>
      <w:r w:rsidRPr="00771A41">
        <w:rPr>
          <w:rFonts w:ascii="Arial" w:eastAsiaTheme="minorEastAsia" w:hAnsi="Arial" w:cs="Arial"/>
        </w:rPr>
        <w:t>the</w:t>
      </w:r>
      <w:r w:rsidR="47C4E0C1" w:rsidRPr="00771A41">
        <w:rPr>
          <w:rFonts w:ascii="Arial" w:eastAsiaTheme="minorEastAsia" w:hAnsi="Arial" w:cs="Arial"/>
        </w:rPr>
        <w:t xml:space="preserve"> business</w:t>
      </w:r>
      <w:r w:rsidR="23CAC86B" w:rsidRPr="00771A41">
        <w:rPr>
          <w:rFonts w:ascii="Arial" w:eastAsiaTheme="minorEastAsia" w:hAnsi="Arial" w:cs="Arial"/>
        </w:rPr>
        <w:t xml:space="preserve"> </w:t>
      </w:r>
      <w:r w:rsidRPr="00771A41">
        <w:rPr>
          <w:rFonts w:ascii="Arial" w:eastAsiaTheme="minorEastAsia" w:hAnsi="Arial" w:cs="Arial"/>
        </w:rPr>
        <w:t xml:space="preserve">will receive full payment for the break.  </w:t>
      </w:r>
      <w:r w:rsidR="65B2FE21" w:rsidRPr="00771A41">
        <w:rPr>
          <w:rFonts w:ascii="Arial" w:eastAsiaTheme="minorEastAsia" w:hAnsi="Arial" w:cs="Arial"/>
        </w:rPr>
        <w:t>Businesses</w:t>
      </w:r>
      <w:r w:rsidR="646731D3" w:rsidRPr="00771A41">
        <w:rPr>
          <w:rFonts w:ascii="Arial" w:eastAsiaTheme="minorEastAsia" w:hAnsi="Arial" w:cs="Arial"/>
        </w:rPr>
        <w:t xml:space="preserve"> </w:t>
      </w:r>
      <w:r w:rsidRPr="00771A41">
        <w:rPr>
          <w:rFonts w:ascii="Arial" w:eastAsiaTheme="minorEastAsia" w:hAnsi="Arial" w:cs="Arial"/>
        </w:rPr>
        <w:t>may, at their discretion, agree to waive the cancellation charge or allow break to be rebooked.</w:t>
      </w:r>
    </w:p>
    <w:p w14:paraId="79A5F1F6" w14:textId="2CD6FACA" w:rsidR="003C5E14" w:rsidRPr="00771A41" w:rsidRDefault="7C32BB73" w:rsidP="00410143">
      <w:pPr>
        <w:rPr>
          <w:rFonts w:ascii="Arial" w:eastAsiaTheme="minorEastAsia" w:hAnsi="Arial" w:cs="Arial"/>
          <w:color w:val="000000" w:themeColor="text1"/>
        </w:rPr>
      </w:pPr>
      <w:r w:rsidRPr="00771A41">
        <w:rPr>
          <w:rFonts w:ascii="Arial" w:eastAsiaTheme="minorEastAsia" w:hAnsi="Arial" w:cs="Arial"/>
          <w:color w:val="000000" w:themeColor="text1"/>
        </w:rPr>
        <w:t>If we can, we will try our best to reschedule your break</w:t>
      </w:r>
      <w:r w:rsidR="26730DE4" w:rsidRPr="00771A41">
        <w:rPr>
          <w:rFonts w:ascii="Arial" w:eastAsiaTheme="minorEastAsia" w:hAnsi="Arial" w:cs="Arial"/>
          <w:color w:val="000000" w:themeColor="text1"/>
        </w:rPr>
        <w:t>.</w:t>
      </w:r>
      <w:r w:rsidR="00734049" w:rsidRPr="00771A41">
        <w:rPr>
          <w:rFonts w:ascii="Arial" w:eastAsiaTheme="minorEastAsia" w:hAnsi="Arial" w:cs="Arial"/>
          <w:color w:val="000000" w:themeColor="text1"/>
        </w:rPr>
        <w:t xml:space="preserve"> </w:t>
      </w:r>
      <w:r w:rsidR="519D94CE" w:rsidRPr="00771A41">
        <w:rPr>
          <w:rFonts w:ascii="Arial" w:eastAsiaTheme="minorEastAsia" w:hAnsi="Arial" w:cs="Arial"/>
          <w:color w:val="000000" w:themeColor="text1"/>
        </w:rPr>
        <w:t>T</w:t>
      </w:r>
      <w:r w:rsidRPr="00771A41">
        <w:rPr>
          <w:rFonts w:ascii="Arial" w:eastAsiaTheme="minorEastAsia" w:hAnsi="Arial" w:cs="Arial"/>
          <w:color w:val="000000" w:themeColor="text1"/>
        </w:rPr>
        <w:t>his will be subject to availability and the circumstances of the cancellation.</w:t>
      </w:r>
    </w:p>
    <w:p w14:paraId="588E3F3A" w14:textId="0B1D06E7" w:rsidR="4CB065F0" w:rsidRDefault="4CB065F0" w:rsidP="00410143">
      <w:pPr>
        <w:rPr>
          <w:rFonts w:ascii="Arial" w:eastAsiaTheme="minorEastAsia" w:hAnsi="Arial" w:cs="Arial"/>
          <w:color w:val="000000" w:themeColor="text1"/>
        </w:rPr>
      </w:pPr>
      <w:r w:rsidRPr="00771A41">
        <w:rPr>
          <w:rFonts w:ascii="Arial" w:eastAsiaTheme="minorEastAsia" w:hAnsi="Arial" w:cs="Arial"/>
          <w:color w:val="000000" w:themeColor="text1"/>
        </w:rPr>
        <w:t>Any bookings which are a no show on the day and are not cancelled</w:t>
      </w:r>
      <w:r w:rsidR="00B156A4" w:rsidRPr="00771A41">
        <w:rPr>
          <w:rFonts w:ascii="Arial" w:eastAsiaTheme="minorEastAsia" w:hAnsi="Arial" w:cs="Arial"/>
          <w:color w:val="000000" w:themeColor="text1"/>
        </w:rPr>
        <w:t xml:space="preserve"> will be deemed as a break which has been taken and </w:t>
      </w:r>
      <w:r w:rsidR="00205423" w:rsidRPr="00771A41">
        <w:rPr>
          <w:rFonts w:ascii="Arial" w:eastAsiaTheme="minorEastAsia" w:hAnsi="Arial" w:cs="Arial"/>
          <w:color w:val="000000" w:themeColor="text1"/>
        </w:rPr>
        <w:t>the lead applicant</w:t>
      </w:r>
      <w:r w:rsidR="00B156A4" w:rsidRPr="00771A41">
        <w:rPr>
          <w:rFonts w:ascii="Arial" w:eastAsiaTheme="minorEastAsia" w:hAnsi="Arial" w:cs="Arial"/>
          <w:color w:val="000000" w:themeColor="text1"/>
        </w:rPr>
        <w:t xml:space="preserve"> will not be able to rebook.</w:t>
      </w:r>
    </w:p>
    <w:tbl>
      <w:tblPr>
        <w:tblStyle w:val="TableGrid"/>
        <w:tblW w:w="9356" w:type="dxa"/>
        <w:tblInd w:w="-5" w:type="dxa"/>
        <w:tblLook w:val="04A0" w:firstRow="1" w:lastRow="0" w:firstColumn="1" w:lastColumn="0" w:noHBand="0" w:noVBand="1"/>
      </w:tblPr>
      <w:tblGrid>
        <w:gridCol w:w="4737"/>
        <w:gridCol w:w="4619"/>
      </w:tblGrid>
      <w:tr w:rsidR="0026442D" w:rsidRPr="00771A41" w14:paraId="7618ABC6" w14:textId="77777777" w:rsidTr="00B65E35">
        <w:trPr>
          <w:gridAfter w:val="1"/>
          <w:wAfter w:w="4619" w:type="dxa"/>
          <w:trHeight w:val="567"/>
        </w:trPr>
        <w:tc>
          <w:tcPr>
            <w:tcW w:w="4737" w:type="dxa"/>
            <w:shd w:val="clear" w:color="auto" w:fill="E7E6E6" w:themeFill="background2"/>
            <w:vAlign w:val="center"/>
          </w:tcPr>
          <w:p w14:paraId="334BCA8E" w14:textId="23E30A5F" w:rsidR="0026442D" w:rsidRPr="00771A41" w:rsidRDefault="007A507D" w:rsidP="007A507D">
            <w:pPr>
              <w:rPr>
                <w:rFonts w:ascii="Arial" w:eastAsiaTheme="minorEastAsia" w:hAnsi="Arial" w:cs="Arial"/>
                <w:b/>
                <w:bCs/>
              </w:rPr>
            </w:pPr>
            <w:r>
              <w:rPr>
                <w:rFonts w:ascii="Arial" w:eastAsiaTheme="minorEastAsia" w:hAnsi="Arial" w:cs="Arial"/>
                <w:b/>
                <w:bCs/>
              </w:rPr>
              <w:t>Lead Applicant</w:t>
            </w:r>
          </w:p>
        </w:tc>
      </w:tr>
      <w:tr w:rsidR="00D06798" w:rsidRPr="00771A41" w14:paraId="7956C221" w14:textId="77777777" w:rsidTr="004C0C28">
        <w:trPr>
          <w:trHeight w:val="567"/>
        </w:trPr>
        <w:tc>
          <w:tcPr>
            <w:tcW w:w="9356" w:type="dxa"/>
            <w:gridSpan w:val="2"/>
            <w:vAlign w:val="center"/>
          </w:tcPr>
          <w:p w14:paraId="5431109A" w14:textId="3B71180F" w:rsidR="00D06798" w:rsidRPr="00771A41" w:rsidRDefault="00D06798" w:rsidP="00E54F5F">
            <w:pPr>
              <w:rPr>
                <w:rFonts w:ascii="Arial" w:eastAsiaTheme="minorEastAsia" w:hAnsi="Arial" w:cs="Arial"/>
              </w:rPr>
            </w:pPr>
            <w:r>
              <w:rPr>
                <w:rFonts w:ascii="Arial" w:eastAsiaTheme="minorEastAsia" w:hAnsi="Arial" w:cs="Arial"/>
              </w:rPr>
              <w:t xml:space="preserve">I am signing to confirm that I have understood and accept the </w:t>
            </w:r>
            <w:r w:rsidR="0024379B">
              <w:rPr>
                <w:rFonts w:ascii="Arial" w:eastAsiaTheme="minorEastAsia" w:hAnsi="Arial" w:cs="Arial"/>
              </w:rPr>
              <w:t>above terms and conditions.</w:t>
            </w:r>
          </w:p>
        </w:tc>
      </w:tr>
      <w:tr w:rsidR="008E7254" w:rsidRPr="00771A41" w14:paraId="5B89B1F8" w14:textId="77777777" w:rsidTr="00E54F5F">
        <w:trPr>
          <w:trHeight w:val="567"/>
        </w:trPr>
        <w:tc>
          <w:tcPr>
            <w:tcW w:w="4737" w:type="dxa"/>
            <w:vAlign w:val="center"/>
          </w:tcPr>
          <w:p w14:paraId="7587EB02" w14:textId="144B2458" w:rsidR="00C25513" w:rsidRPr="00771A41" w:rsidRDefault="28B7FB37" w:rsidP="007A507D">
            <w:pPr>
              <w:rPr>
                <w:rFonts w:ascii="Arial" w:eastAsiaTheme="minorEastAsia" w:hAnsi="Arial" w:cs="Arial"/>
                <w:b/>
                <w:bCs/>
              </w:rPr>
            </w:pPr>
            <w:r w:rsidRPr="00771A41">
              <w:rPr>
                <w:rFonts w:ascii="Arial" w:eastAsiaTheme="minorEastAsia" w:hAnsi="Arial" w:cs="Arial"/>
                <w:b/>
                <w:bCs/>
              </w:rPr>
              <w:t xml:space="preserve">Print </w:t>
            </w:r>
            <w:r w:rsidR="00B65E35">
              <w:rPr>
                <w:rFonts w:ascii="Arial" w:eastAsiaTheme="minorEastAsia" w:hAnsi="Arial" w:cs="Arial"/>
                <w:b/>
                <w:bCs/>
              </w:rPr>
              <w:t>n</w:t>
            </w:r>
            <w:r w:rsidRPr="00771A41">
              <w:rPr>
                <w:rFonts w:ascii="Arial" w:eastAsiaTheme="minorEastAsia" w:hAnsi="Arial" w:cs="Arial"/>
                <w:b/>
                <w:bCs/>
              </w:rPr>
              <w:t>ame</w:t>
            </w:r>
          </w:p>
        </w:tc>
        <w:tc>
          <w:tcPr>
            <w:tcW w:w="4619" w:type="dxa"/>
            <w:vAlign w:val="center"/>
          </w:tcPr>
          <w:p w14:paraId="7A4F9EBD" w14:textId="77777777" w:rsidR="008E7254" w:rsidRPr="00771A41" w:rsidRDefault="008E7254" w:rsidP="00E54F5F">
            <w:pPr>
              <w:rPr>
                <w:rFonts w:ascii="Arial" w:eastAsiaTheme="minorEastAsia" w:hAnsi="Arial" w:cs="Arial"/>
              </w:rPr>
            </w:pPr>
          </w:p>
        </w:tc>
      </w:tr>
      <w:tr w:rsidR="008E7254" w:rsidRPr="00771A41" w14:paraId="314B1727" w14:textId="77777777" w:rsidTr="00E54F5F">
        <w:trPr>
          <w:trHeight w:val="567"/>
        </w:trPr>
        <w:tc>
          <w:tcPr>
            <w:tcW w:w="4737" w:type="dxa"/>
            <w:vAlign w:val="center"/>
          </w:tcPr>
          <w:p w14:paraId="4C7D53EE" w14:textId="1B3DE0F0" w:rsidR="008E7254" w:rsidRPr="00771A41" w:rsidRDefault="65B9FD33" w:rsidP="007A507D">
            <w:pPr>
              <w:rPr>
                <w:rFonts w:ascii="Arial" w:eastAsiaTheme="minorEastAsia" w:hAnsi="Arial" w:cs="Arial"/>
                <w:b/>
                <w:bCs/>
              </w:rPr>
            </w:pPr>
            <w:r w:rsidRPr="00771A41">
              <w:rPr>
                <w:rFonts w:ascii="Arial" w:eastAsiaTheme="minorEastAsia" w:hAnsi="Arial" w:cs="Arial"/>
                <w:b/>
                <w:bCs/>
              </w:rPr>
              <w:t xml:space="preserve">Please state if you are the unpaid carer or </w:t>
            </w:r>
            <w:r w:rsidR="4D096C23" w:rsidRPr="00771A41">
              <w:rPr>
                <w:rFonts w:ascii="Arial" w:eastAsiaTheme="minorEastAsia" w:hAnsi="Arial" w:cs="Arial"/>
                <w:b/>
                <w:bCs/>
              </w:rPr>
              <w:t>the parent/guardian of a young carer</w:t>
            </w:r>
          </w:p>
        </w:tc>
        <w:tc>
          <w:tcPr>
            <w:tcW w:w="4619" w:type="dxa"/>
            <w:vAlign w:val="center"/>
          </w:tcPr>
          <w:p w14:paraId="7F09AD52" w14:textId="77777777" w:rsidR="008E7254" w:rsidRPr="00771A41" w:rsidRDefault="008E7254" w:rsidP="00E54F5F">
            <w:pPr>
              <w:rPr>
                <w:rFonts w:ascii="Arial" w:eastAsiaTheme="minorEastAsia" w:hAnsi="Arial" w:cs="Arial"/>
              </w:rPr>
            </w:pPr>
          </w:p>
        </w:tc>
      </w:tr>
      <w:tr w:rsidR="0006037D" w:rsidRPr="00771A41" w14:paraId="62358326" w14:textId="77777777" w:rsidTr="00E54F5F">
        <w:trPr>
          <w:trHeight w:val="567"/>
        </w:trPr>
        <w:tc>
          <w:tcPr>
            <w:tcW w:w="4737" w:type="dxa"/>
            <w:vAlign w:val="center"/>
          </w:tcPr>
          <w:p w14:paraId="1F06B099" w14:textId="0F4C394A" w:rsidR="00C25513" w:rsidRPr="00771A41" w:rsidRDefault="4D096C23" w:rsidP="007A507D">
            <w:pPr>
              <w:rPr>
                <w:rFonts w:ascii="Arial" w:eastAsiaTheme="minorEastAsia" w:hAnsi="Arial" w:cs="Arial"/>
                <w:b/>
                <w:bCs/>
              </w:rPr>
            </w:pPr>
            <w:r w:rsidRPr="00771A41">
              <w:rPr>
                <w:rFonts w:ascii="Arial" w:eastAsiaTheme="minorEastAsia" w:hAnsi="Arial" w:cs="Arial"/>
                <w:b/>
                <w:bCs/>
              </w:rPr>
              <w:t>Name of young carer</w:t>
            </w:r>
            <w:r w:rsidR="25F7E6E9" w:rsidRPr="00771A41">
              <w:rPr>
                <w:rFonts w:ascii="Arial" w:eastAsiaTheme="minorEastAsia" w:hAnsi="Arial" w:cs="Arial"/>
                <w:b/>
                <w:bCs/>
              </w:rPr>
              <w:t>/s</w:t>
            </w:r>
            <w:r w:rsidRPr="00771A41">
              <w:rPr>
                <w:rFonts w:ascii="Arial" w:eastAsiaTheme="minorEastAsia" w:hAnsi="Arial" w:cs="Arial"/>
                <w:b/>
                <w:bCs/>
              </w:rPr>
              <w:t xml:space="preserve"> you are responsible for (if applicable)</w:t>
            </w:r>
          </w:p>
        </w:tc>
        <w:tc>
          <w:tcPr>
            <w:tcW w:w="4619" w:type="dxa"/>
            <w:vAlign w:val="center"/>
          </w:tcPr>
          <w:p w14:paraId="5EB1B339" w14:textId="77777777" w:rsidR="0006037D" w:rsidRPr="00771A41" w:rsidRDefault="0006037D" w:rsidP="00E54F5F">
            <w:pPr>
              <w:rPr>
                <w:rFonts w:ascii="Arial" w:eastAsiaTheme="minorEastAsia" w:hAnsi="Arial" w:cs="Arial"/>
              </w:rPr>
            </w:pPr>
          </w:p>
        </w:tc>
      </w:tr>
      <w:tr w:rsidR="008E7254" w:rsidRPr="00771A41" w14:paraId="2482446B" w14:textId="77777777" w:rsidTr="00E54F5F">
        <w:trPr>
          <w:trHeight w:val="567"/>
        </w:trPr>
        <w:tc>
          <w:tcPr>
            <w:tcW w:w="4737" w:type="dxa"/>
            <w:vAlign w:val="center"/>
          </w:tcPr>
          <w:p w14:paraId="28C41075" w14:textId="0D7C67CB" w:rsidR="00C25513" w:rsidRPr="00771A41" w:rsidRDefault="28B7FB37" w:rsidP="007A507D">
            <w:pPr>
              <w:rPr>
                <w:rFonts w:ascii="Arial" w:eastAsiaTheme="minorEastAsia" w:hAnsi="Arial" w:cs="Arial"/>
                <w:b/>
                <w:bCs/>
              </w:rPr>
            </w:pPr>
            <w:r w:rsidRPr="00771A41">
              <w:rPr>
                <w:rFonts w:ascii="Arial" w:eastAsiaTheme="minorEastAsia" w:hAnsi="Arial" w:cs="Arial"/>
                <w:b/>
                <w:bCs/>
              </w:rPr>
              <w:t>Signature</w:t>
            </w:r>
          </w:p>
        </w:tc>
        <w:tc>
          <w:tcPr>
            <w:tcW w:w="4619" w:type="dxa"/>
            <w:vAlign w:val="center"/>
          </w:tcPr>
          <w:p w14:paraId="04B81174" w14:textId="77777777" w:rsidR="008E7254" w:rsidRPr="00771A41" w:rsidRDefault="008E7254" w:rsidP="00E54F5F">
            <w:pPr>
              <w:rPr>
                <w:rFonts w:ascii="Arial" w:eastAsiaTheme="minorEastAsia" w:hAnsi="Arial" w:cs="Arial"/>
              </w:rPr>
            </w:pPr>
          </w:p>
        </w:tc>
      </w:tr>
      <w:tr w:rsidR="008E7254" w:rsidRPr="00771A41" w14:paraId="3E3F6ABA" w14:textId="77777777" w:rsidTr="00E54F5F">
        <w:trPr>
          <w:trHeight w:val="567"/>
        </w:trPr>
        <w:tc>
          <w:tcPr>
            <w:tcW w:w="4737" w:type="dxa"/>
            <w:vAlign w:val="center"/>
          </w:tcPr>
          <w:p w14:paraId="3756F79A" w14:textId="2E2C5749" w:rsidR="00C25513" w:rsidRPr="00771A41" w:rsidRDefault="28B7FB37" w:rsidP="007A507D">
            <w:pPr>
              <w:rPr>
                <w:rFonts w:ascii="Arial" w:eastAsiaTheme="minorEastAsia" w:hAnsi="Arial" w:cs="Arial"/>
                <w:b/>
                <w:bCs/>
              </w:rPr>
            </w:pPr>
            <w:r w:rsidRPr="00771A41">
              <w:rPr>
                <w:rFonts w:ascii="Arial" w:eastAsiaTheme="minorEastAsia" w:hAnsi="Arial" w:cs="Arial"/>
                <w:b/>
                <w:bCs/>
              </w:rPr>
              <w:t>Date</w:t>
            </w:r>
          </w:p>
        </w:tc>
        <w:tc>
          <w:tcPr>
            <w:tcW w:w="4619" w:type="dxa"/>
            <w:vAlign w:val="center"/>
          </w:tcPr>
          <w:p w14:paraId="1E65B0E1" w14:textId="77777777" w:rsidR="008E7254" w:rsidRPr="00771A41" w:rsidRDefault="008E7254" w:rsidP="00E54F5F">
            <w:pPr>
              <w:rPr>
                <w:rFonts w:ascii="Arial" w:eastAsiaTheme="minorEastAsia" w:hAnsi="Arial" w:cs="Arial"/>
              </w:rPr>
            </w:pPr>
          </w:p>
        </w:tc>
      </w:tr>
    </w:tbl>
    <w:p w14:paraId="47C36BFC" w14:textId="37685BB9" w:rsidR="000279EB" w:rsidRPr="00771A41" w:rsidRDefault="000279EB" w:rsidP="00410143">
      <w:pPr>
        <w:ind w:left="360"/>
        <w:rPr>
          <w:rFonts w:ascii="Arial" w:eastAsiaTheme="minorEastAsia" w:hAnsi="Arial" w:cs="Arial"/>
        </w:rPr>
      </w:pPr>
    </w:p>
    <w:tbl>
      <w:tblPr>
        <w:tblStyle w:val="TableGrid"/>
        <w:tblW w:w="9356" w:type="dxa"/>
        <w:tblInd w:w="-5" w:type="dxa"/>
        <w:tblLook w:val="04A0" w:firstRow="1" w:lastRow="0" w:firstColumn="1" w:lastColumn="0" w:noHBand="0" w:noVBand="1"/>
      </w:tblPr>
      <w:tblGrid>
        <w:gridCol w:w="4721"/>
        <w:gridCol w:w="4635"/>
      </w:tblGrid>
      <w:tr w:rsidR="0026442D" w:rsidRPr="00771A41" w14:paraId="6817F480" w14:textId="77777777" w:rsidTr="00B65E35">
        <w:trPr>
          <w:gridAfter w:val="1"/>
          <w:wAfter w:w="4635" w:type="dxa"/>
          <w:trHeight w:val="567"/>
        </w:trPr>
        <w:tc>
          <w:tcPr>
            <w:tcW w:w="4721" w:type="dxa"/>
            <w:shd w:val="clear" w:color="auto" w:fill="E7E6E6" w:themeFill="background2"/>
            <w:vAlign w:val="center"/>
          </w:tcPr>
          <w:p w14:paraId="52F7C75A" w14:textId="7A57A24B" w:rsidR="0026442D" w:rsidRPr="00771A41" w:rsidRDefault="0026442D" w:rsidP="003E0592">
            <w:pPr>
              <w:rPr>
                <w:rFonts w:ascii="Arial" w:eastAsiaTheme="minorEastAsia" w:hAnsi="Arial" w:cs="Arial"/>
                <w:b/>
                <w:bCs/>
              </w:rPr>
            </w:pPr>
            <w:r w:rsidRPr="00771A41">
              <w:rPr>
                <w:rFonts w:ascii="Arial" w:eastAsiaTheme="minorEastAsia" w:hAnsi="Arial" w:cs="Arial"/>
                <w:b/>
                <w:bCs/>
              </w:rPr>
              <w:t xml:space="preserve">Local </w:t>
            </w:r>
            <w:r w:rsidR="00E54F5F">
              <w:rPr>
                <w:rFonts w:ascii="Arial" w:eastAsiaTheme="minorEastAsia" w:hAnsi="Arial" w:cs="Arial"/>
                <w:b/>
                <w:bCs/>
              </w:rPr>
              <w:t>C</w:t>
            </w:r>
            <w:r w:rsidRPr="00771A41">
              <w:rPr>
                <w:rFonts w:ascii="Arial" w:eastAsiaTheme="minorEastAsia" w:hAnsi="Arial" w:cs="Arial"/>
                <w:b/>
                <w:bCs/>
              </w:rPr>
              <w:t xml:space="preserve">arers </w:t>
            </w:r>
            <w:r w:rsidR="00E54F5F">
              <w:rPr>
                <w:rFonts w:ascii="Arial" w:eastAsiaTheme="minorEastAsia" w:hAnsi="Arial" w:cs="Arial"/>
                <w:b/>
                <w:bCs/>
              </w:rPr>
              <w:t>Centre</w:t>
            </w:r>
          </w:p>
        </w:tc>
      </w:tr>
      <w:tr w:rsidR="00C5336D" w:rsidRPr="00771A41" w14:paraId="797D17AB" w14:textId="77777777" w:rsidTr="004C0C28">
        <w:trPr>
          <w:trHeight w:val="567"/>
        </w:trPr>
        <w:tc>
          <w:tcPr>
            <w:tcW w:w="9356" w:type="dxa"/>
            <w:gridSpan w:val="2"/>
            <w:vAlign w:val="center"/>
          </w:tcPr>
          <w:p w14:paraId="0ABFC1DE" w14:textId="4CE4A6AC" w:rsidR="00C5336D" w:rsidRPr="00771A41" w:rsidRDefault="00D20F11" w:rsidP="00E54F5F">
            <w:pPr>
              <w:rPr>
                <w:rFonts w:ascii="Arial" w:eastAsiaTheme="minorEastAsia" w:hAnsi="Arial" w:cs="Arial"/>
              </w:rPr>
            </w:pPr>
            <w:r>
              <w:rPr>
                <w:rFonts w:ascii="Arial" w:eastAsiaTheme="minorEastAsia" w:hAnsi="Arial" w:cs="Arial"/>
              </w:rPr>
              <w:t xml:space="preserve">I am signing to confirm receipt of the </w:t>
            </w:r>
            <w:r w:rsidR="00FA2EBE">
              <w:rPr>
                <w:rFonts w:ascii="Arial" w:eastAsiaTheme="minorEastAsia" w:hAnsi="Arial" w:cs="Arial"/>
              </w:rPr>
              <w:t xml:space="preserve">signed </w:t>
            </w:r>
            <w:r w:rsidR="00630165">
              <w:rPr>
                <w:rFonts w:ascii="Arial" w:eastAsiaTheme="minorEastAsia" w:hAnsi="Arial" w:cs="Arial"/>
              </w:rPr>
              <w:t>terms and conditions from the lead applicant</w:t>
            </w:r>
            <w:r w:rsidR="0091114A">
              <w:rPr>
                <w:rFonts w:ascii="Arial" w:eastAsiaTheme="minorEastAsia" w:hAnsi="Arial" w:cs="Arial"/>
              </w:rPr>
              <w:t>.</w:t>
            </w:r>
          </w:p>
        </w:tc>
      </w:tr>
      <w:tr w:rsidR="00C25513" w:rsidRPr="00771A41" w14:paraId="7CB1E807" w14:textId="77777777" w:rsidTr="00E54F5F">
        <w:trPr>
          <w:trHeight w:val="567"/>
        </w:trPr>
        <w:tc>
          <w:tcPr>
            <w:tcW w:w="4721" w:type="dxa"/>
            <w:vAlign w:val="center"/>
          </w:tcPr>
          <w:p w14:paraId="6DE4A7DC" w14:textId="124025C4" w:rsidR="00C25513" w:rsidRPr="00771A41" w:rsidRDefault="25F7E6E9" w:rsidP="003E0592">
            <w:pPr>
              <w:rPr>
                <w:rFonts w:ascii="Arial" w:eastAsiaTheme="minorEastAsia" w:hAnsi="Arial" w:cs="Arial"/>
                <w:b/>
                <w:bCs/>
              </w:rPr>
            </w:pPr>
            <w:r w:rsidRPr="00771A41">
              <w:rPr>
                <w:rFonts w:ascii="Arial" w:eastAsiaTheme="minorEastAsia" w:hAnsi="Arial" w:cs="Arial"/>
                <w:b/>
                <w:bCs/>
              </w:rPr>
              <w:t xml:space="preserve">Print </w:t>
            </w:r>
            <w:r w:rsidR="00B65E35">
              <w:rPr>
                <w:rFonts w:ascii="Arial" w:eastAsiaTheme="minorEastAsia" w:hAnsi="Arial" w:cs="Arial"/>
                <w:b/>
                <w:bCs/>
              </w:rPr>
              <w:t>n</w:t>
            </w:r>
            <w:r w:rsidRPr="00771A41">
              <w:rPr>
                <w:rFonts w:ascii="Arial" w:eastAsiaTheme="minorEastAsia" w:hAnsi="Arial" w:cs="Arial"/>
                <w:b/>
                <w:bCs/>
              </w:rPr>
              <w:t>ame</w:t>
            </w:r>
          </w:p>
        </w:tc>
        <w:tc>
          <w:tcPr>
            <w:tcW w:w="4635" w:type="dxa"/>
            <w:vAlign w:val="center"/>
          </w:tcPr>
          <w:p w14:paraId="780897BB" w14:textId="77777777" w:rsidR="00C25513" w:rsidRPr="00771A41" w:rsidRDefault="00C25513" w:rsidP="00E54F5F">
            <w:pPr>
              <w:rPr>
                <w:rFonts w:ascii="Arial" w:eastAsiaTheme="minorEastAsia" w:hAnsi="Arial" w:cs="Arial"/>
              </w:rPr>
            </w:pPr>
          </w:p>
        </w:tc>
      </w:tr>
      <w:tr w:rsidR="00C25513" w:rsidRPr="00771A41" w14:paraId="0F1915B4" w14:textId="77777777" w:rsidTr="00E54F5F">
        <w:trPr>
          <w:trHeight w:val="567"/>
        </w:trPr>
        <w:tc>
          <w:tcPr>
            <w:tcW w:w="4721" w:type="dxa"/>
            <w:vAlign w:val="center"/>
          </w:tcPr>
          <w:p w14:paraId="501F4190" w14:textId="549404F6" w:rsidR="00C25513" w:rsidRPr="00771A41" w:rsidRDefault="25F7E6E9" w:rsidP="003E0592">
            <w:pPr>
              <w:rPr>
                <w:rFonts w:ascii="Arial" w:eastAsiaTheme="minorEastAsia" w:hAnsi="Arial" w:cs="Arial"/>
                <w:b/>
                <w:bCs/>
              </w:rPr>
            </w:pPr>
            <w:r w:rsidRPr="00771A41">
              <w:rPr>
                <w:rFonts w:ascii="Arial" w:eastAsiaTheme="minorEastAsia" w:hAnsi="Arial" w:cs="Arial"/>
                <w:b/>
                <w:bCs/>
              </w:rPr>
              <w:t>Job title and organisation</w:t>
            </w:r>
          </w:p>
        </w:tc>
        <w:tc>
          <w:tcPr>
            <w:tcW w:w="4635" w:type="dxa"/>
            <w:vAlign w:val="center"/>
          </w:tcPr>
          <w:p w14:paraId="5A23163D" w14:textId="77777777" w:rsidR="00C25513" w:rsidRPr="00771A41" w:rsidRDefault="00C25513" w:rsidP="00E54F5F">
            <w:pPr>
              <w:rPr>
                <w:rFonts w:ascii="Arial" w:eastAsiaTheme="minorEastAsia" w:hAnsi="Arial" w:cs="Arial"/>
              </w:rPr>
            </w:pPr>
          </w:p>
        </w:tc>
      </w:tr>
      <w:tr w:rsidR="00C25513" w:rsidRPr="00771A41" w14:paraId="1DE8F32D" w14:textId="77777777" w:rsidTr="00E54F5F">
        <w:trPr>
          <w:trHeight w:val="567"/>
        </w:trPr>
        <w:tc>
          <w:tcPr>
            <w:tcW w:w="4721" w:type="dxa"/>
            <w:vAlign w:val="center"/>
          </w:tcPr>
          <w:p w14:paraId="427057BE" w14:textId="22576E32" w:rsidR="00C25513" w:rsidRPr="00771A41" w:rsidRDefault="25F7E6E9" w:rsidP="003E0592">
            <w:pPr>
              <w:rPr>
                <w:rFonts w:ascii="Arial" w:eastAsiaTheme="minorEastAsia" w:hAnsi="Arial" w:cs="Arial"/>
                <w:b/>
                <w:bCs/>
              </w:rPr>
            </w:pPr>
            <w:r w:rsidRPr="00771A41">
              <w:rPr>
                <w:rFonts w:ascii="Arial" w:eastAsiaTheme="minorEastAsia" w:hAnsi="Arial" w:cs="Arial"/>
                <w:b/>
                <w:bCs/>
              </w:rPr>
              <w:t>Signature</w:t>
            </w:r>
          </w:p>
        </w:tc>
        <w:tc>
          <w:tcPr>
            <w:tcW w:w="4635" w:type="dxa"/>
            <w:vAlign w:val="center"/>
          </w:tcPr>
          <w:p w14:paraId="6AE2E7F1" w14:textId="77777777" w:rsidR="00C25513" w:rsidRPr="00771A41" w:rsidRDefault="00C25513" w:rsidP="00E54F5F">
            <w:pPr>
              <w:rPr>
                <w:rFonts w:ascii="Arial" w:eastAsiaTheme="minorEastAsia" w:hAnsi="Arial" w:cs="Arial"/>
              </w:rPr>
            </w:pPr>
          </w:p>
        </w:tc>
      </w:tr>
      <w:tr w:rsidR="00C25513" w:rsidRPr="00771A41" w14:paraId="6D142132" w14:textId="77777777" w:rsidTr="00E54F5F">
        <w:trPr>
          <w:trHeight w:val="567"/>
        </w:trPr>
        <w:tc>
          <w:tcPr>
            <w:tcW w:w="4721" w:type="dxa"/>
            <w:vAlign w:val="center"/>
          </w:tcPr>
          <w:p w14:paraId="1B0DA8C5" w14:textId="1DD2C677" w:rsidR="00C25513" w:rsidRPr="00771A41" w:rsidRDefault="25F7E6E9" w:rsidP="00E54F5F">
            <w:pPr>
              <w:rPr>
                <w:rFonts w:ascii="Arial" w:eastAsiaTheme="minorEastAsia" w:hAnsi="Arial" w:cs="Arial"/>
                <w:b/>
                <w:bCs/>
              </w:rPr>
            </w:pPr>
            <w:r w:rsidRPr="00771A41">
              <w:rPr>
                <w:rFonts w:ascii="Arial" w:eastAsiaTheme="minorEastAsia" w:hAnsi="Arial" w:cs="Arial"/>
                <w:b/>
                <w:bCs/>
              </w:rPr>
              <w:t>Date</w:t>
            </w:r>
          </w:p>
        </w:tc>
        <w:tc>
          <w:tcPr>
            <w:tcW w:w="4635" w:type="dxa"/>
            <w:vAlign w:val="center"/>
          </w:tcPr>
          <w:p w14:paraId="76105EDC" w14:textId="77777777" w:rsidR="00C25513" w:rsidRPr="00771A41" w:rsidRDefault="00C25513" w:rsidP="00E54F5F">
            <w:pPr>
              <w:rPr>
                <w:rFonts w:ascii="Arial" w:eastAsiaTheme="minorEastAsia" w:hAnsi="Arial" w:cs="Arial"/>
              </w:rPr>
            </w:pPr>
          </w:p>
        </w:tc>
      </w:tr>
    </w:tbl>
    <w:p w14:paraId="39938B0B" w14:textId="77777777" w:rsidR="00C25513" w:rsidRPr="00771A41" w:rsidRDefault="00C25513" w:rsidP="00410143">
      <w:pPr>
        <w:ind w:left="360"/>
        <w:rPr>
          <w:rFonts w:ascii="Arial" w:eastAsiaTheme="minorEastAsia" w:hAnsi="Arial" w:cs="Arial"/>
        </w:rPr>
      </w:pPr>
    </w:p>
    <w:sectPr w:rsidR="00C25513" w:rsidRPr="00771A41" w:rsidSect="00B65E35">
      <w:headerReference w:type="default" r:id="rId11"/>
      <w:footerReference w:type="even"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632F" w14:textId="77777777" w:rsidR="00703C31" w:rsidRDefault="00703C31" w:rsidP="00B65E35">
      <w:pPr>
        <w:spacing w:after="0" w:line="240" w:lineRule="auto"/>
      </w:pPr>
      <w:r>
        <w:separator/>
      </w:r>
    </w:p>
  </w:endnote>
  <w:endnote w:type="continuationSeparator" w:id="0">
    <w:p w14:paraId="3C376630" w14:textId="77777777" w:rsidR="00703C31" w:rsidRDefault="00703C31" w:rsidP="00B65E35">
      <w:pPr>
        <w:spacing w:after="0" w:line="240" w:lineRule="auto"/>
      </w:pPr>
      <w:r>
        <w:continuationSeparator/>
      </w:r>
    </w:p>
  </w:endnote>
  <w:endnote w:type="continuationNotice" w:id="1">
    <w:p w14:paraId="308424D9" w14:textId="77777777" w:rsidR="00703C31" w:rsidRDefault="00703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049521"/>
      <w:docPartObj>
        <w:docPartGallery w:val="Page Numbers (Bottom of Page)"/>
        <w:docPartUnique/>
      </w:docPartObj>
    </w:sdtPr>
    <w:sdtEndPr>
      <w:rPr>
        <w:rStyle w:val="PageNumber"/>
      </w:rPr>
    </w:sdtEndPr>
    <w:sdtContent>
      <w:p w14:paraId="7342BF53" w14:textId="7E695E26" w:rsidR="00B65E35" w:rsidRDefault="00B65E35" w:rsidP="004C0C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32FF7" w14:textId="77777777" w:rsidR="00B65E35" w:rsidRDefault="00B65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79907"/>
      <w:docPartObj>
        <w:docPartGallery w:val="Page Numbers (Bottom of Page)"/>
        <w:docPartUnique/>
      </w:docPartObj>
    </w:sdtPr>
    <w:sdtEndPr>
      <w:rPr>
        <w:rStyle w:val="PageNumber"/>
      </w:rPr>
    </w:sdtEndPr>
    <w:sdtContent>
      <w:p w14:paraId="725BE85A" w14:textId="71F403B2" w:rsidR="00B65E35" w:rsidRDefault="00B65E35" w:rsidP="004C0C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5D4381" w14:textId="77777777" w:rsidR="005A40AE" w:rsidRDefault="005A40AE" w:rsidP="005A40AE">
    <w:pPr>
      <w:pStyle w:val="Footer"/>
    </w:pPr>
    <w:r>
      <w:tab/>
      <w:t xml:space="preserve">                                                         </w:t>
    </w:r>
    <w:r w:rsidRPr="00D13209">
      <w:rPr>
        <w:rFonts w:ascii="Arial" w:hAnsi="Arial" w:cs="Arial"/>
        <w:noProof/>
      </w:rPr>
      <w:drawing>
        <wp:inline distT="0" distB="0" distL="0" distR="0" wp14:anchorId="45C0A613" wp14:editId="0AB003AB">
          <wp:extent cx="3517900" cy="513092"/>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1545" cy="517999"/>
                  </a:xfrm>
                  <a:prstGeom prst="rect">
                    <a:avLst/>
                  </a:prstGeom>
                  <a:noFill/>
                  <a:ln>
                    <a:noFill/>
                  </a:ln>
                </pic:spPr>
              </pic:pic>
            </a:graphicData>
          </a:graphic>
        </wp:inline>
      </w:drawing>
    </w:r>
  </w:p>
  <w:p w14:paraId="47F38CE5" w14:textId="77777777" w:rsidR="005A40AE" w:rsidRDefault="005A40AE" w:rsidP="005A40AE">
    <w:pPr>
      <w:rPr>
        <w:rFonts w:ascii="Arial" w:hAnsi="Arial" w:cs="Arial"/>
        <w:i/>
        <w:iCs/>
        <w:sz w:val="16"/>
        <w:szCs w:val="16"/>
      </w:rPr>
    </w:pPr>
  </w:p>
  <w:p w14:paraId="4C3E6443" w14:textId="49905E41" w:rsidR="00B65E35" w:rsidRPr="009B6519" w:rsidRDefault="005A40AE" w:rsidP="009B6519">
    <w:pPr>
      <w:jc w:val="both"/>
      <w:rPr>
        <w:rFonts w:ascii="Arial" w:hAnsi="Arial" w:cs="Arial"/>
        <w:i/>
        <w:iCs/>
        <w:sz w:val="16"/>
        <w:szCs w:val="16"/>
      </w:rPr>
    </w:pPr>
    <w:r w:rsidRPr="005A40AE">
      <w:rPr>
        <w:rFonts w:ascii="Arial" w:hAnsi="Arial" w:cs="Arial"/>
        <w:i/>
        <w:iCs/>
        <w:sz w:val="16"/>
        <w:szCs w:val="16"/>
      </w:rPr>
      <w:t xml:space="preserve">VisitScotland is funded by the Scottish Government to deliver this Scheme as part of the Scottish tourism sector recovery funds.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8442" w14:textId="58E35D5C" w:rsidR="005A40AE" w:rsidRDefault="00FA2EBE" w:rsidP="005A40AE">
    <w:pPr>
      <w:pStyle w:val="Footer"/>
    </w:pPr>
    <w:proofErr w:type="spellStart"/>
    <w:r>
      <w:t>v</w:t>
    </w:r>
    <w:r w:rsidR="006E616B">
      <w:t>er</w:t>
    </w:r>
    <w:proofErr w:type="spellEnd"/>
    <w:r w:rsidR="006E616B">
      <w:t xml:space="preserve"> 1.0</w:t>
    </w:r>
    <w:r w:rsidR="005A40AE">
      <w:tab/>
      <w:t xml:space="preserve">                                                         </w:t>
    </w:r>
    <w:r w:rsidR="005A40AE" w:rsidRPr="00D13209">
      <w:rPr>
        <w:rFonts w:ascii="Arial" w:hAnsi="Arial" w:cs="Arial"/>
        <w:noProof/>
      </w:rPr>
      <w:drawing>
        <wp:inline distT="0" distB="0" distL="0" distR="0" wp14:anchorId="40CEDF7D" wp14:editId="5B608331">
          <wp:extent cx="3517900" cy="513092"/>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1545" cy="517999"/>
                  </a:xfrm>
                  <a:prstGeom prst="rect">
                    <a:avLst/>
                  </a:prstGeom>
                  <a:noFill/>
                  <a:ln>
                    <a:noFill/>
                  </a:ln>
                </pic:spPr>
              </pic:pic>
            </a:graphicData>
          </a:graphic>
        </wp:inline>
      </w:drawing>
    </w:r>
  </w:p>
  <w:p w14:paraId="45C8A817" w14:textId="77777777" w:rsidR="005A40AE" w:rsidRDefault="005A40AE" w:rsidP="005A40AE">
    <w:pPr>
      <w:rPr>
        <w:rFonts w:ascii="Arial" w:hAnsi="Arial" w:cs="Arial"/>
        <w:i/>
        <w:iCs/>
        <w:sz w:val="16"/>
        <w:szCs w:val="16"/>
      </w:rPr>
    </w:pPr>
  </w:p>
  <w:p w14:paraId="03098339" w14:textId="3CDB57EB" w:rsidR="005A40AE" w:rsidRPr="005A40AE" w:rsidRDefault="005A40AE" w:rsidP="009B6519">
    <w:pPr>
      <w:jc w:val="both"/>
      <w:rPr>
        <w:rFonts w:ascii="Arial" w:hAnsi="Arial" w:cs="Arial"/>
        <w:i/>
        <w:iCs/>
        <w:sz w:val="16"/>
        <w:szCs w:val="16"/>
      </w:rPr>
    </w:pPr>
    <w:r w:rsidRPr="005A40AE">
      <w:rPr>
        <w:rFonts w:ascii="Arial" w:hAnsi="Arial" w:cs="Arial"/>
        <w:i/>
        <w:iCs/>
        <w:sz w:val="16"/>
        <w:szCs w:val="16"/>
      </w:rPr>
      <w:t xml:space="preserve">VisitScotland is funded by the Scottish Government to deliver this Scheme as part of the Scottish tourism sector recovery funds. </w:t>
    </w:r>
  </w:p>
  <w:p w14:paraId="494CF90E" w14:textId="1EFBE6B8" w:rsidR="00294495" w:rsidRDefault="00294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86BA" w14:textId="77777777" w:rsidR="00703C31" w:rsidRDefault="00703C31" w:rsidP="00B65E35">
      <w:pPr>
        <w:spacing w:after="0" w:line="240" w:lineRule="auto"/>
      </w:pPr>
      <w:r>
        <w:separator/>
      </w:r>
    </w:p>
  </w:footnote>
  <w:footnote w:type="continuationSeparator" w:id="0">
    <w:p w14:paraId="530F3930" w14:textId="77777777" w:rsidR="00703C31" w:rsidRDefault="00703C31" w:rsidP="00B65E35">
      <w:pPr>
        <w:spacing w:after="0" w:line="240" w:lineRule="auto"/>
      </w:pPr>
      <w:r>
        <w:continuationSeparator/>
      </w:r>
    </w:p>
  </w:footnote>
  <w:footnote w:type="continuationNotice" w:id="1">
    <w:p w14:paraId="66D36C69" w14:textId="77777777" w:rsidR="00703C31" w:rsidRDefault="00703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CAF3" w14:textId="141E5567" w:rsidR="00FA2EBE" w:rsidRDefault="00FA2EBE">
    <w:pPr>
      <w:pStyle w:val="Header"/>
    </w:pPr>
    <w:r>
      <w:t>S</w:t>
    </w:r>
    <w:r w:rsidR="005A40AE">
      <w:t>S</w:t>
    </w:r>
    <w:r>
      <w:t>HVS Beneficiary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3E17"/>
    <w:multiLevelType w:val="hybridMultilevel"/>
    <w:tmpl w:val="6116D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85B91"/>
    <w:multiLevelType w:val="multilevel"/>
    <w:tmpl w:val="B4548A38"/>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80B65DD"/>
    <w:multiLevelType w:val="hybridMultilevel"/>
    <w:tmpl w:val="2D6A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641CB"/>
    <w:multiLevelType w:val="multilevel"/>
    <w:tmpl w:val="8EAE3B62"/>
    <w:lvl w:ilvl="0">
      <w:start w:val="1"/>
      <w:numFmt w:val="decimal"/>
      <w:lvlText w:val="%1."/>
      <w:lvlJc w:val="left"/>
      <w:pPr>
        <w:ind w:left="360" w:hanging="36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97"/>
    <w:rsid w:val="00007011"/>
    <w:rsid w:val="000279EB"/>
    <w:rsid w:val="00030B72"/>
    <w:rsid w:val="0006037D"/>
    <w:rsid w:val="00075981"/>
    <w:rsid w:val="00083F98"/>
    <w:rsid w:val="00086558"/>
    <w:rsid w:val="000F2ECC"/>
    <w:rsid w:val="000F3F30"/>
    <w:rsid w:val="000F7875"/>
    <w:rsid w:val="001B5370"/>
    <w:rsid w:val="001C15DA"/>
    <w:rsid w:val="001D2153"/>
    <w:rsid w:val="001D331F"/>
    <w:rsid w:val="001F6BB4"/>
    <w:rsid w:val="001F7495"/>
    <w:rsid w:val="00205423"/>
    <w:rsid w:val="00213CD6"/>
    <w:rsid w:val="0022082F"/>
    <w:rsid w:val="0024379B"/>
    <w:rsid w:val="00254629"/>
    <w:rsid w:val="0026442D"/>
    <w:rsid w:val="0026720B"/>
    <w:rsid w:val="00270DCC"/>
    <w:rsid w:val="0028363D"/>
    <w:rsid w:val="0029325A"/>
    <w:rsid w:val="00294495"/>
    <w:rsid w:val="00294BE1"/>
    <w:rsid w:val="002A262C"/>
    <w:rsid w:val="002B2159"/>
    <w:rsid w:val="00311A6F"/>
    <w:rsid w:val="0032410F"/>
    <w:rsid w:val="0034278B"/>
    <w:rsid w:val="00386D92"/>
    <w:rsid w:val="003A349A"/>
    <w:rsid w:val="003C151B"/>
    <w:rsid w:val="003C5E14"/>
    <w:rsid w:val="003D4CC3"/>
    <w:rsid w:val="003E0592"/>
    <w:rsid w:val="003E552D"/>
    <w:rsid w:val="003F72A9"/>
    <w:rsid w:val="00410143"/>
    <w:rsid w:val="00455FB1"/>
    <w:rsid w:val="00471858"/>
    <w:rsid w:val="004B0110"/>
    <w:rsid w:val="004C0C28"/>
    <w:rsid w:val="00503F89"/>
    <w:rsid w:val="0053045C"/>
    <w:rsid w:val="005444AF"/>
    <w:rsid w:val="00544D12"/>
    <w:rsid w:val="00572775"/>
    <w:rsid w:val="00574406"/>
    <w:rsid w:val="005A40AE"/>
    <w:rsid w:val="00607DA6"/>
    <w:rsid w:val="00616BF4"/>
    <w:rsid w:val="00620E91"/>
    <w:rsid w:val="00630165"/>
    <w:rsid w:val="00637D1E"/>
    <w:rsid w:val="00656406"/>
    <w:rsid w:val="0067163F"/>
    <w:rsid w:val="00672ADA"/>
    <w:rsid w:val="006907F8"/>
    <w:rsid w:val="00696AD5"/>
    <w:rsid w:val="006B27B7"/>
    <w:rsid w:val="006E616B"/>
    <w:rsid w:val="00703C31"/>
    <w:rsid w:val="00707067"/>
    <w:rsid w:val="00731195"/>
    <w:rsid w:val="00732263"/>
    <w:rsid w:val="00734049"/>
    <w:rsid w:val="00760683"/>
    <w:rsid w:val="00771A41"/>
    <w:rsid w:val="00781EE9"/>
    <w:rsid w:val="007A507D"/>
    <w:rsid w:val="007D618E"/>
    <w:rsid w:val="007E7E84"/>
    <w:rsid w:val="0082270A"/>
    <w:rsid w:val="008263D5"/>
    <w:rsid w:val="00830453"/>
    <w:rsid w:val="008557CE"/>
    <w:rsid w:val="00891966"/>
    <w:rsid w:val="0089633F"/>
    <w:rsid w:val="008B3D33"/>
    <w:rsid w:val="008C2723"/>
    <w:rsid w:val="008D5BAF"/>
    <w:rsid w:val="008E7254"/>
    <w:rsid w:val="008F1972"/>
    <w:rsid w:val="008F7F45"/>
    <w:rsid w:val="0091114A"/>
    <w:rsid w:val="00912E93"/>
    <w:rsid w:val="00936960"/>
    <w:rsid w:val="0093703F"/>
    <w:rsid w:val="009804C9"/>
    <w:rsid w:val="009A15AF"/>
    <w:rsid w:val="009A776F"/>
    <w:rsid w:val="009B6519"/>
    <w:rsid w:val="009D3C93"/>
    <w:rsid w:val="009ECECD"/>
    <w:rsid w:val="00A04D9C"/>
    <w:rsid w:val="00A17CF9"/>
    <w:rsid w:val="00A2281D"/>
    <w:rsid w:val="00A26607"/>
    <w:rsid w:val="00A31EB1"/>
    <w:rsid w:val="00A52E69"/>
    <w:rsid w:val="00A61A49"/>
    <w:rsid w:val="00AD1213"/>
    <w:rsid w:val="00AE0F4E"/>
    <w:rsid w:val="00B05DDC"/>
    <w:rsid w:val="00B156A4"/>
    <w:rsid w:val="00B40EE5"/>
    <w:rsid w:val="00B63C55"/>
    <w:rsid w:val="00B65E35"/>
    <w:rsid w:val="00B83697"/>
    <w:rsid w:val="00BA2A18"/>
    <w:rsid w:val="00BB43EA"/>
    <w:rsid w:val="00BD3F3F"/>
    <w:rsid w:val="00BD4BD6"/>
    <w:rsid w:val="00BE72CA"/>
    <w:rsid w:val="00BF11C2"/>
    <w:rsid w:val="00C108E6"/>
    <w:rsid w:val="00C114B3"/>
    <w:rsid w:val="00C13BD3"/>
    <w:rsid w:val="00C169BA"/>
    <w:rsid w:val="00C25513"/>
    <w:rsid w:val="00C41CB0"/>
    <w:rsid w:val="00C468FB"/>
    <w:rsid w:val="00C53189"/>
    <w:rsid w:val="00C5336D"/>
    <w:rsid w:val="00C6612C"/>
    <w:rsid w:val="00C921A6"/>
    <w:rsid w:val="00C924EC"/>
    <w:rsid w:val="00CC3FAE"/>
    <w:rsid w:val="00D00F9D"/>
    <w:rsid w:val="00D039B8"/>
    <w:rsid w:val="00D06798"/>
    <w:rsid w:val="00D20F11"/>
    <w:rsid w:val="00D814E4"/>
    <w:rsid w:val="00D838A3"/>
    <w:rsid w:val="00D85396"/>
    <w:rsid w:val="00D867B8"/>
    <w:rsid w:val="00DA79B3"/>
    <w:rsid w:val="00DC4617"/>
    <w:rsid w:val="00DD2361"/>
    <w:rsid w:val="00DD5FFE"/>
    <w:rsid w:val="00DE39A0"/>
    <w:rsid w:val="00E05E56"/>
    <w:rsid w:val="00E296CC"/>
    <w:rsid w:val="00E4781F"/>
    <w:rsid w:val="00E53219"/>
    <w:rsid w:val="00E54F5F"/>
    <w:rsid w:val="00E73B87"/>
    <w:rsid w:val="00EC24B3"/>
    <w:rsid w:val="00EC3424"/>
    <w:rsid w:val="00EC7ED3"/>
    <w:rsid w:val="00EE192B"/>
    <w:rsid w:val="00F04A3F"/>
    <w:rsid w:val="00F05B2D"/>
    <w:rsid w:val="00F36FC2"/>
    <w:rsid w:val="00F4732C"/>
    <w:rsid w:val="00F5191E"/>
    <w:rsid w:val="00F7392E"/>
    <w:rsid w:val="00FA2EBE"/>
    <w:rsid w:val="00FA3BDF"/>
    <w:rsid w:val="00FC0636"/>
    <w:rsid w:val="01098658"/>
    <w:rsid w:val="01653E22"/>
    <w:rsid w:val="01CE862B"/>
    <w:rsid w:val="027AD4C5"/>
    <w:rsid w:val="029951D8"/>
    <w:rsid w:val="080FBAEE"/>
    <w:rsid w:val="08D11335"/>
    <w:rsid w:val="08EDA8B1"/>
    <w:rsid w:val="09B36DF4"/>
    <w:rsid w:val="0BE9D54E"/>
    <w:rsid w:val="0EF23928"/>
    <w:rsid w:val="10B38C4F"/>
    <w:rsid w:val="1282D8CF"/>
    <w:rsid w:val="12B2A4AB"/>
    <w:rsid w:val="1302B0D2"/>
    <w:rsid w:val="14C74F08"/>
    <w:rsid w:val="14CBE11E"/>
    <w:rsid w:val="15617AAC"/>
    <w:rsid w:val="15D1198F"/>
    <w:rsid w:val="15E6E7BC"/>
    <w:rsid w:val="160AE9CD"/>
    <w:rsid w:val="178216BB"/>
    <w:rsid w:val="180D018F"/>
    <w:rsid w:val="183BBD64"/>
    <w:rsid w:val="1A78B3CE"/>
    <w:rsid w:val="1B28AEC2"/>
    <w:rsid w:val="1BE4EDCD"/>
    <w:rsid w:val="1BEF355C"/>
    <w:rsid w:val="1DDA7405"/>
    <w:rsid w:val="20BC5EBA"/>
    <w:rsid w:val="21937739"/>
    <w:rsid w:val="21A402DF"/>
    <w:rsid w:val="22A6BD4D"/>
    <w:rsid w:val="23854957"/>
    <w:rsid w:val="23CAC86B"/>
    <w:rsid w:val="23D2F71A"/>
    <w:rsid w:val="24B2E7CD"/>
    <w:rsid w:val="2515D0CE"/>
    <w:rsid w:val="25D036A6"/>
    <w:rsid w:val="25F7E6E9"/>
    <w:rsid w:val="266B6169"/>
    <w:rsid w:val="26730DE4"/>
    <w:rsid w:val="2693B2EC"/>
    <w:rsid w:val="27BA92D0"/>
    <w:rsid w:val="28038E13"/>
    <w:rsid w:val="281ED269"/>
    <w:rsid w:val="28B7FB37"/>
    <w:rsid w:val="294A9F86"/>
    <w:rsid w:val="29759A79"/>
    <w:rsid w:val="2A1E0F42"/>
    <w:rsid w:val="3045684F"/>
    <w:rsid w:val="310F5DF2"/>
    <w:rsid w:val="3126A944"/>
    <w:rsid w:val="31E138B0"/>
    <w:rsid w:val="347F5A37"/>
    <w:rsid w:val="3553C114"/>
    <w:rsid w:val="35903C6A"/>
    <w:rsid w:val="35D5864E"/>
    <w:rsid w:val="378942F6"/>
    <w:rsid w:val="37E96C1F"/>
    <w:rsid w:val="3B272FB5"/>
    <w:rsid w:val="3BF3B673"/>
    <w:rsid w:val="3CF895BF"/>
    <w:rsid w:val="3D1D5B2A"/>
    <w:rsid w:val="3D1D60AA"/>
    <w:rsid w:val="3D8F86D4"/>
    <w:rsid w:val="3E0EDCF1"/>
    <w:rsid w:val="3ECCE4F1"/>
    <w:rsid w:val="3F204281"/>
    <w:rsid w:val="3F7E8D13"/>
    <w:rsid w:val="40C83E01"/>
    <w:rsid w:val="41505C60"/>
    <w:rsid w:val="417BC3B9"/>
    <w:rsid w:val="436D7A1C"/>
    <w:rsid w:val="44930733"/>
    <w:rsid w:val="45CD9C37"/>
    <w:rsid w:val="462033F7"/>
    <w:rsid w:val="467DEC16"/>
    <w:rsid w:val="477A3119"/>
    <w:rsid w:val="47BFC409"/>
    <w:rsid w:val="47C4E0C1"/>
    <w:rsid w:val="4903FC59"/>
    <w:rsid w:val="49B2A73C"/>
    <w:rsid w:val="4B40B6EC"/>
    <w:rsid w:val="4BAEF3F0"/>
    <w:rsid w:val="4C3479DF"/>
    <w:rsid w:val="4C54C1CF"/>
    <w:rsid w:val="4C7ACB54"/>
    <w:rsid w:val="4C916A3B"/>
    <w:rsid w:val="4CA4A946"/>
    <w:rsid w:val="4CB065F0"/>
    <w:rsid w:val="4D096C23"/>
    <w:rsid w:val="4DEDA425"/>
    <w:rsid w:val="4E1D8928"/>
    <w:rsid w:val="4E389413"/>
    <w:rsid w:val="4F062E6D"/>
    <w:rsid w:val="4FE62EF2"/>
    <w:rsid w:val="519D94CE"/>
    <w:rsid w:val="51D0649F"/>
    <w:rsid w:val="53CBB0C7"/>
    <w:rsid w:val="55CAF31A"/>
    <w:rsid w:val="55D49E8A"/>
    <w:rsid w:val="562CE4D5"/>
    <w:rsid w:val="57542217"/>
    <w:rsid w:val="5824FD14"/>
    <w:rsid w:val="596BBF55"/>
    <w:rsid w:val="59B6B903"/>
    <w:rsid w:val="5BD00C0B"/>
    <w:rsid w:val="5CCCB0AB"/>
    <w:rsid w:val="5F47B42A"/>
    <w:rsid w:val="5F7B372D"/>
    <w:rsid w:val="5FAE06FE"/>
    <w:rsid w:val="6022F6C6"/>
    <w:rsid w:val="614E98F4"/>
    <w:rsid w:val="62010D3E"/>
    <w:rsid w:val="62CF8D64"/>
    <w:rsid w:val="646731D3"/>
    <w:rsid w:val="64723C4B"/>
    <w:rsid w:val="65497281"/>
    <w:rsid w:val="65AE4A8E"/>
    <w:rsid w:val="65B2FE21"/>
    <w:rsid w:val="65B9FD33"/>
    <w:rsid w:val="6D2858BB"/>
    <w:rsid w:val="6FE0F9D6"/>
    <w:rsid w:val="6FF94EA0"/>
    <w:rsid w:val="70F22511"/>
    <w:rsid w:val="7136E21F"/>
    <w:rsid w:val="755D5C65"/>
    <w:rsid w:val="77F5EA2C"/>
    <w:rsid w:val="7A3E44A8"/>
    <w:rsid w:val="7A9A7FB2"/>
    <w:rsid w:val="7B49C1FB"/>
    <w:rsid w:val="7C32BB73"/>
    <w:rsid w:val="7D9B4098"/>
    <w:rsid w:val="7DA9E861"/>
    <w:rsid w:val="7DB83F6C"/>
    <w:rsid w:val="7E05B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2161"/>
  <w15:chartTrackingRefBased/>
  <w15:docId w15:val="{9CFBE510-7BDD-4088-BE99-96CB0992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3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C5E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3C5E14"/>
    <w:pPr>
      <w:tabs>
        <w:tab w:val="num" w:pos="2160"/>
      </w:tabs>
      <w:spacing w:after="180" w:line="300" w:lineRule="atLeast"/>
      <w:ind w:left="2160" w:hanging="720"/>
      <w:jc w:val="both"/>
      <w:outlineLvl w:val="2"/>
    </w:pPr>
    <w:rPr>
      <w:rFonts w:ascii="Arial" w:eastAsia="Times New Roman" w:hAnsi="Arial" w:cs="Times New Roman"/>
      <w:sz w:val="20"/>
      <w:szCs w:val="20"/>
      <w:lang w:eastAsia="en-GB"/>
    </w:rPr>
  </w:style>
  <w:style w:type="paragraph" w:styleId="Heading4">
    <w:name w:val="heading 4"/>
    <w:basedOn w:val="Normal"/>
    <w:link w:val="Heading4Char"/>
    <w:qFormat/>
    <w:rsid w:val="003C5E14"/>
    <w:pPr>
      <w:tabs>
        <w:tab w:val="num" w:pos="3240"/>
      </w:tabs>
      <w:spacing w:after="180" w:line="300" w:lineRule="atLeast"/>
      <w:ind w:left="3240" w:hanging="1080"/>
      <w:jc w:val="both"/>
      <w:outlineLvl w:val="3"/>
    </w:pPr>
    <w:rPr>
      <w:rFonts w:ascii="Arial" w:eastAsia="Times New Roman" w:hAnsi="Arial" w:cs="Times New Roman"/>
      <w:sz w:val="20"/>
      <w:szCs w:val="20"/>
      <w:lang w:eastAsia="en-GB"/>
    </w:rPr>
  </w:style>
  <w:style w:type="paragraph" w:styleId="Heading5">
    <w:name w:val="heading 5"/>
    <w:basedOn w:val="Normal"/>
    <w:link w:val="Heading5Char"/>
    <w:qFormat/>
    <w:rsid w:val="003C5E14"/>
    <w:pPr>
      <w:tabs>
        <w:tab w:val="num" w:pos="3960"/>
      </w:tabs>
      <w:spacing w:after="180" w:line="300" w:lineRule="atLeast"/>
      <w:ind w:left="3960" w:hanging="720"/>
      <w:jc w:val="both"/>
      <w:outlineLvl w:val="4"/>
    </w:pPr>
    <w:rPr>
      <w:rFonts w:ascii="Arial" w:eastAsia="Times New Roman" w:hAnsi="Arial" w:cs="Times New Roman"/>
      <w:sz w:val="20"/>
      <w:szCs w:val="20"/>
      <w:lang w:eastAsia="en-GB"/>
    </w:rPr>
  </w:style>
  <w:style w:type="paragraph" w:styleId="Heading6">
    <w:name w:val="heading 6"/>
    <w:basedOn w:val="Normal"/>
    <w:link w:val="Heading6Char"/>
    <w:qFormat/>
    <w:rsid w:val="003C5E14"/>
    <w:pPr>
      <w:tabs>
        <w:tab w:val="num" w:pos="4680"/>
      </w:tabs>
      <w:spacing w:after="180" w:line="300" w:lineRule="atLeast"/>
      <w:ind w:left="4680" w:hanging="720"/>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rsid w:val="003C5E14"/>
    <w:pPr>
      <w:tabs>
        <w:tab w:val="num" w:pos="5400"/>
      </w:tabs>
      <w:spacing w:after="180" w:line="300" w:lineRule="atLeast"/>
      <w:ind w:left="5400" w:hanging="720"/>
      <w:jc w:val="both"/>
      <w:outlineLvl w:val="6"/>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3697"/>
    <w:pPr>
      <w:ind w:left="720"/>
      <w:contextualSpacing/>
    </w:pPr>
  </w:style>
  <w:style w:type="paragraph" w:styleId="BalloonText">
    <w:name w:val="Balloon Text"/>
    <w:basedOn w:val="Normal"/>
    <w:link w:val="BalloonTextChar"/>
    <w:uiPriority w:val="99"/>
    <w:semiHidden/>
    <w:unhideWhenUsed/>
    <w:rsid w:val="00C66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2C"/>
    <w:rPr>
      <w:rFonts w:ascii="Segoe UI" w:hAnsi="Segoe UI" w:cs="Segoe UI"/>
      <w:sz w:val="18"/>
      <w:szCs w:val="18"/>
    </w:rPr>
  </w:style>
  <w:style w:type="character" w:styleId="CommentReference">
    <w:name w:val="annotation reference"/>
    <w:basedOn w:val="DefaultParagraphFont"/>
    <w:uiPriority w:val="99"/>
    <w:semiHidden/>
    <w:unhideWhenUsed/>
    <w:rsid w:val="00D039B8"/>
    <w:rPr>
      <w:sz w:val="16"/>
      <w:szCs w:val="16"/>
    </w:rPr>
  </w:style>
  <w:style w:type="paragraph" w:styleId="CommentText">
    <w:name w:val="annotation text"/>
    <w:basedOn w:val="Normal"/>
    <w:link w:val="CommentTextChar"/>
    <w:uiPriority w:val="99"/>
    <w:semiHidden/>
    <w:unhideWhenUsed/>
    <w:rsid w:val="00D039B8"/>
    <w:pPr>
      <w:spacing w:line="240" w:lineRule="auto"/>
    </w:pPr>
    <w:rPr>
      <w:sz w:val="20"/>
      <w:szCs w:val="20"/>
    </w:rPr>
  </w:style>
  <w:style w:type="character" w:customStyle="1" w:styleId="CommentTextChar">
    <w:name w:val="Comment Text Char"/>
    <w:basedOn w:val="DefaultParagraphFont"/>
    <w:link w:val="CommentText"/>
    <w:uiPriority w:val="99"/>
    <w:semiHidden/>
    <w:rsid w:val="00D039B8"/>
    <w:rPr>
      <w:sz w:val="20"/>
      <w:szCs w:val="20"/>
    </w:rPr>
  </w:style>
  <w:style w:type="paragraph" w:styleId="CommentSubject">
    <w:name w:val="annotation subject"/>
    <w:basedOn w:val="CommentText"/>
    <w:next w:val="CommentText"/>
    <w:link w:val="CommentSubjectChar"/>
    <w:uiPriority w:val="99"/>
    <w:semiHidden/>
    <w:unhideWhenUsed/>
    <w:rsid w:val="00A2281D"/>
    <w:rPr>
      <w:b/>
      <w:bCs/>
    </w:rPr>
  </w:style>
  <w:style w:type="character" w:customStyle="1" w:styleId="CommentSubjectChar">
    <w:name w:val="Comment Subject Char"/>
    <w:basedOn w:val="CommentTextChar"/>
    <w:link w:val="CommentSubject"/>
    <w:uiPriority w:val="99"/>
    <w:semiHidden/>
    <w:rsid w:val="00A2281D"/>
    <w:rPr>
      <w:b/>
      <w:bCs/>
      <w:sz w:val="20"/>
      <w:szCs w:val="20"/>
    </w:rPr>
  </w:style>
  <w:style w:type="table" w:styleId="TableGrid">
    <w:name w:val="Table Grid"/>
    <w:basedOn w:val="TableNormal"/>
    <w:uiPriority w:val="39"/>
    <w:rsid w:val="008E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5E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3C5E14"/>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3C5E14"/>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3C5E14"/>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3C5E14"/>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3C5E14"/>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B65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E35"/>
  </w:style>
  <w:style w:type="paragraph" w:styleId="Footer">
    <w:name w:val="footer"/>
    <w:basedOn w:val="Normal"/>
    <w:link w:val="FooterChar"/>
    <w:uiPriority w:val="99"/>
    <w:unhideWhenUsed/>
    <w:rsid w:val="00B65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E35"/>
  </w:style>
  <w:style w:type="character" w:styleId="PageNumber">
    <w:name w:val="page number"/>
    <w:basedOn w:val="DefaultParagraphFont"/>
    <w:uiPriority w:val="99"/>
    <w:semiHidden/>
    <w:unhideWhenUsed/>
    <w:rsid w:val="00B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2bfdffb-107b-4cf5-beb7-bed0904e2196">
      <UserInfo>
        <DisplayName/>
        <AccountId xsi:nil="true"/>
        <AccountType/>
      </UserInfo>
    </SharedWithUsers>
    <MediaLengthInSeconds xmlns="bbdb522f-1eea-4418-a100-5fe2604bda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8F3F8256C67C468F57BEC1BDB61177" ma:contentTypeVersion="14" ma:contentTypeDescription="Create a new document." ma:contentTypeScope="" ma:versionID="09d4fe82b2a6c348668ef2310701d894">
  <xsd:schema xmlns:xsd="http://www.w3.org/2001/XMLSchema" xmlns:xs="http://www.w3.org/2001/XMLSchema" xmlns:p="http://schemas.microsoft.com/office/2006/metadata/properties" xmlns:ns2="bbdb522f-1eea-4418-a100-5fe2604bda99" xmlns:ns3="12bfdffb-107b-4cf5-beb7-bed0904e2196" targetNamespace="http://schemas.microsoft.com/office/2006/metadata/properties" ma:root="true" ma:fieldsID="777234ae83239adeb0c431e1afacd693" ns2:_="" ns3:_="">
    <xsd:import namespace="bbdb522f-1eea-4418-a100-5fe2604bda99"/>
    <xsd:import namespace="12bfdffb-107b-4cf5-beb7-bed0904e2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b522f-1eea-4418-a100-5fe2604b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fdffb-107b-4cf5-beb7-bed0904e2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0F680-2678-42A8-A850-5D0B4E3E53DC}">
  <ds:schemaRefs>
    <ds:schemaRef ds:uri="http://schemas.microsoft.com/sharepoint/v3/contenttype/forms"/>
  </ds:schemaRefs>
</ds:datastoreItem>
</file>

<file path=customXml/itemProps2.xml><?xml version="1.0" encoding="utf-8"?>
<ds:datastoreItem xmlns:ds="http://schemas.openxmlformats.org/officeDocument/2006/customXml" ds:itemID="{2CF06590-BAE6-499D-AD81-F2DB68FE7914}">
  <ds:schemaRefs>
    <ds:schemaRef ds:uri="http://schemas.openxmlformats.org/officeDocument/2006/bibliography"/>
  </ds:schemaRefs>
</ds:datastoreItem>
</file>

<file path=customXml/itemProps3.xml><?xml version="1.0" encoding="utf-8"?>
<ds:datastoreItem xmlns:ds="http://schemas.openxmlformats.org/officeDocument/2006/customXml" ds:itemID="{8A182BBA-23BC-4E61-826F-7FD1AEAEB0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597F68-2F3C-4936-8277-F50D0FB80B5C}"/>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VisitScotland</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Burton</dc:creator>
  <cp:keywords/>
  <dc:description/>
  <cp:lastModifiedBy>Sharon Byrne</cp:lastModifiedBy>
  <cp:revision>2</cp:revision>
  <dcterms:created xsi:type="dcterms:W3CDTF">2021-09-30T08:41:00Z</dcterms:created>
  <dcterms:modified xsi:type="dcterms:W3CDTF">2021-09-30T08:41:00Z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0x010100F88F3F8256C67C468F57BEC1BDB61177</vt:lpwstr>
  </property>
  <property fmtid="{D5CDD505-2E9C-101B-9397-08002B2CF9AE}" pid="3" name="Order">
    <vt:r8>620600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